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医师资格考试实践技能考试网上缴费说明</w:t>
      </w:r>
    </w:p>
    <w:bookmarkEnd w:id="0"/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一、网上缴费前准备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（一）完成医师资格考试网上报名，且考区、考点审核通过。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（二）确认银行卡或微信已开通网上支付功能，熟悉并掌握网上支付流程。</w:t>
      </w:r>
    </w:p>
    <w:p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二、网上支付注意事项</w:t>
      </w:r>
    </w:p>
    <w:p>
      <w:pPr>
        <w:ind w:firstLine="640" w:firstLineChars="200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（一）正确操作网上支付。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3.网上缴费前，务必关闭百度搜霸、google、MSN等工具条和弹出窗口拦截功能。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4.为确保网上缴费成功，缴费前可先删除IE浏览器缓存（在IE浏览器的工具菜单中选择“Internet选项”，点击“删除cookies”和“删除文件”）。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6.登录国家医学考试服务平台，确认报名信息无误后点击网上缴费按钮进入缴费界面；（如下图）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</w:rPr>
        <w:drawing>
          <wp:inline distT="0" distB="0" distL="0" distR="0">
            <wp:extent cx="4772025" cy="2500630"/>
            <wp:effectExtent l="0" t="0" r="9525" b="1397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4" cstate="print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4774265" cy="2501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7.核对缴费信息和缴费金额后选择支付方式缴费。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9.如果因上网条件较差或网络传输等原因造成系统速度缓慢，考生须耐心等待，尽量不要重复点击，避免二次支付。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10.缴费时如果进行到某一步骤出现异常，切勿点击IE浏览器“返回”按钮，而应关闭浏览器窗口后，重新点击国家医学考试服务平台中缴费按钮进行下一步操作。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11.由于缴费人数较多，请尽量提前做准备，避免出现缴费高峰时段，导致网络拥堵，影响缴费。</w:t>
      </w:r>
    </w:p>
    <w:p>
      <w:pPr>
        <w:ind w:firstLine="640" w:firstLineChars="200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（二）强化密码保护意识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1.上网环境安全可靠，尽量不要在网吧等公共场所使用。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2.尽量在不同场合使用有所区别的密码。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3.牢记密码，如作记录则应妥善保管。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4.考生要分清所持银行卡的各种使用密码，不同的密码会有不同的用途与功能，如支付密码、取款密码等，使用时不能混淆。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5.确保自己银行卡密码的安全，不得告诉他人。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6.在输入网上报名系统或网上付费密码时，应防止左右有他人窥视。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7.预留密码时尽量避免选用身份证、生日、电话、门牌、吉祥、重复或连续等易被他人破译的数字。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8.发现有泄密危险时，应及时更换密码。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9.不定期更换密码。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10.注意电脑中是否有键盘记录或远程控制等木马程序，使用病毒实时监控程序和网络防火墙，并注意升级更新。</w:t>
      </w:r>
    </w:p>
    <w:p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三、网上支付结果查询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（一）查询支付结果：如果支付后对支付状态不确定，可使用您支付的电脑登陆：www.yeepay.com首页选择“订单查询”，系统会自动搜索出您使用本电脑5天内的支付记录，您可以查询到匹配的缴费记录状态。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1.由于网络延时，数据传输滞后，可以稍后重新登陆网站刷新查看缴费状态即可。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3.如果同一考生发现被重复扣款，请不用担心，银行会自动退款到你的银行卡上，如有疑问，请联系易宝客服。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4.如果发现国家医学考试服务平台上缴费没有成功，而网上银行扣款成功，请考生耐心等待2天，如考试服务平台上仍显示未缴费则请联系易宝客服。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5.考生最终缴费成功的标志，以国家医学考试服务平台中的已缴费为准。（如下图）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bdr w:val="single" w:color="auto" w:sz="4" w:space="0"/>
        </w:rPr>
        <w:drawing>
          <wp:inline distT="0" distB="0" distL="0" distR="0">
            <wp:extent cx="4438650" cy="2430145"/>
            <wp:effectExtent l="0" t="0" r="0" b="8255"/>
            <wp:docPr id="4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439811" cy="243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四、关于退费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1.考生若因网上支付时操作不当，或因网络原因，造成重复支付的，请不要急于在交完考试费后立即注销缴费所用银行卡，否则将给退款工作造成障碍。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OTJlMDVjODllZDFkODBlZTg0NDhmNTM2ZDU5MzQifQ=="/>
  </w:docVars>
  <w:rsids>
    <w:rsidRoot w:val="00291969"/>
    <w:rsid w:val="00182D61"/>
    <w:rsid w:val="002025A1"/>
    <w:rsid w:val="00291969"/>
    <w:rsid w:val="00351B02"/>
    <w:rsid w:val="00367128"/>
    <w:rsid w:val="00397E87"/>
    <w:rsid w:val="0045487B"/>
    <w:rsid w:val="00471284"/>
    <w:rsid w:val="0047351C"/>
    <w:rsid w:val="00493CC5"/>
    <w:rsid w:val="004A090C"/>
    <w:rsid w:val="004B39D3"/>
    <w:rsid w:val="00504D55"/>
    <w:rsid w:val="0061611B"/>
    <w:rsid w:val="00644CD5"/>
    <w:rsid w:val="0068236B"/>
    <w:rsid w:val="0070129F"/>
    <w:rsid w:val="00754A8A"/>
    <w:rsid w:val="007A1CCD"/>
    <w:rsid w:val="007A69C2"/>
    <w:rsid w:val="00950F9B"/>
    <w:rsid w:val="00971A1B"/>
    <w:rsid w:val="009827F1"/>
    <w:rsid w:val="009E7580"/>
    <w:rsid w:val="00A12EE0"/>
    <w:rsid w:val="00A13295"/>
    <w:rsid w:val="00A1403E"/>
    <w:rsid w:val="00A23DBB"/>
    <w:rsid w:val="00A65812"/>
    <w:rsid w:val="00B40398"/>
    <w:rsid w:val="00B528C8"/>
    <w:rsid w:val="00BC005D"/>
    <w:rsid w:val="00CB3E50"/>
    <w:rsid w:val="00CC5530"/>
    <w:rsid w:val="00EB4B2D"/>
    <w:rsid w:val="093C72E3"/>
    <w:rsid w:val="0B6C6F11"/>
    <w:rsid w:val="150205CD"/>
    <w:rsid w:val="16B17CE2"/>
    <w:rsid w:val="229D6397"/>
    <w:rsid w:val="433D5991"/>
    <w:rsid w:val="56BA44F4"/>
    <w:rsid w:val="57AA7107"/>
    <w:rsid w:val="71A64285"/>
    <w:rsid w:val="73F2650D"/>
    <w:rsid w:val="FFFF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2388</Words>
  <Characters>2583</Characters>
  <Lines>19</Lines>
  <Paragraphs>5</Paragraphs>
  <TotalTime>8</TotalTime>
  <ScaleCrop>false</ScaleCrop>
  <LinksUpToDate>false</LinksUpToDate>
  <CharactersWithSpaces>2623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2020-06-24T12:33:00Z</dcterms:created>
  <dc:creator>wm</dc:creator>
  <cp:lastModifiedBy>administrator</cp:lastModifiedBy>
  <dcterms:modified xsi:type="dcterms:W3CDTF">2024-04-03T15:08:15Z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4E0FFF1DFFF2446CA39CCFF8D010B297</vt:lpwstr>
  </property>
</Properties>
</file>