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sz w:val="32"/>
          <w:szCs w:val="32"/>
        </w:rPr>
        <w:t>广州市</w:t>
      </w:r>
      <w:r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  <w:t>黄埔区基层</w:t>
      </w:r>
      <w:r>
        <w:rPr>
          <w:rFonts w:hint="default" w:ascii="方正小标宋_GBK" w:hAnsi="方正小标宋_GBK" w:eastAsia="方正小标宋_GBK" w:cs="方正小标宋_GBK"/>
          <w:sz w:val="32"/>
          <w:szCs w:val="32"/>
        </w:rPr>
        <w:t>卫生专业技术人才职称评审专业与考试专业、执业类别、执业范围对应关系一览表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</w:rPr>
      </w:pPr>
    </w:p>
    <w:tbl>
      <w:tblPr>
        <w:tblStyle w:val="2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2274"/>
        <w:gridCol w:w="2629"/>
        <w:gridCol w:w="814"/>
        <w:gridCol w:w="2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评审专业</w:t>
            </w:r>
          </w:p>
        </w:tc>
        <w:tc>
          <w:tcPr>
            <w:tcW w:w="2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心血管内科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心血管内科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呼吸内科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呼吸内科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消化内科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消化内科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血液病学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血液病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肾内科学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肾内科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内分泌学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内分泌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风湿与临床免疫学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风湿病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传染病学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传染病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结核病学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结核病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老年病学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老年医学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肿瘤内科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肿瘤内科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精神病学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（含心理卫生）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精神病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精神卫生专业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临床营养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临床营养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内科专业、外科专业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高压氧医学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胸心外科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胸心外科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泌尿外科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泌尿外科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骨外科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骨外科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烧伤外科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烧伤外科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评审专业</w:t>
            </w:r>
          </w:p>
        </w:tc>
        <w:tc>
          <w:tcPr>
            <w:tcW w:w="26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整形外科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整形外科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肿瘤外科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肿瘤外科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小儿外科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小儿外科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麻醉学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麻醉学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血管外科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运动医学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普通外科、骨外科、康复医学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外科专业、康复医学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</w:t>
            </w:r>
          </w:p>
        </w:tc>
        <w:tc>
          <w:tcPr>
            <w:tcW w:w="26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妇科（含妇科肿瘤）</w:t>
            </w:r>
          </w:p>
        </w:tc>
        <w:tc>
          <w:tcPr>
            <w:tcW w:w="26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产科</w:t>
            </w:r>
          </w:p>
        </w:tc>
        <w:tc>
          <w:tcPr>
            <w:tcW w:w="26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生殖医学（含遗传咨询）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妇产科、泌尿外科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妇产科专业、外科专业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妇女保健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妇女保健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预防保健专业、妇产科专业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小儿内科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小儿内科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新生儿科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小儿内科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儿童保健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儿童保健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预防保健专业、儿科专业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眼科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眼科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眼耳鼻咽喉科专业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耳鼻咽喉科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耳鼻喉（头颈外科）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眼耳鼻咽喉科专业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皮肤与性病学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皮肤与性病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皮肤病与性病专业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职业病学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职业病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职业病专业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放射医学、介入治疗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超声医学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超声医学、介入治疗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肿瘤放射治疗学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放射肿瘤治疗学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临床医学检验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临床医学检验临床基础检验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医学检验、病理专业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心电学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心电图技术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神经电生理（脑电图）学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脑电图技术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功能检查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病理学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病理学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医学检验、病理专业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评审专业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全科医学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（临床类别）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全科医学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急诊医学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急诊医学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急救医学专业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康复医学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康复医学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预防保健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妇女保健、儿童保健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预防保健专业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预防保健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（公共卫生类别）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妇女保健、儿童保健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计划生育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计划生育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计划生育技术服务专业、妇产科专业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重症医学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重症医学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重症医学专业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疼痛学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疼痛学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疼痛科专业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口腔内科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口腔颌面外科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口腔颌面外科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口腔修复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口腔修复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口腔正畸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口腔正畸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口腔全科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口腔医学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环境卫生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环境卫生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营养与食品卫生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营养与食品卫生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少儿与学校卫生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学校卫生与儿少卫生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放射卫生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放射卫生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卫生毒理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卫生毒理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疾病控制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传染性疾病控制、慢性非传染性疾病控制、寄生虫病控制、地方病控制、病媒生物控制技术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职业卫生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职业卫生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健康教育与健康促进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健康教育与健康促进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流行病与卫生统计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可对应任一公共卫生类考试专业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评审专业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生物统计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可对应任一公共卫生类考试专业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医院感染预防与控制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传染性疾病控制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精神卫生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（公共卫生类别）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慢性非传染性疾病控制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公共卫生类别专业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中西医结合医学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中西医结合内科、中西医结合妇科、中西医结合儿科、中西医结合外科 、中医骨伤科、中医皮肤科、中医肛肠科、针灸科 、推拿科、中医眼科、中医耳鼻喉科、中医肿瘤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中医内科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中医内科、中医肿瘤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中医妇科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中医妇科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中医儿科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中医儿科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中医外科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中医外科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中医骨伤科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中医骨伤科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中医皮肤科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中医皮肤科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中医肛肠科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中医肛肠科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针灸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针灸科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按摩推拿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推拿科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中医五官科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中医眼科、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中医耳鼻喉科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中医康复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可对应任一中医类考试专业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中医治未病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可对应任一中医类考试专业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全科医学（中医类别）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全科医学（中医类）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中药学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中药学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医院药学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医院药学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临床药学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临床药学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评审专业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92</w:t>
            </w: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内科护理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外科护理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妇产科护理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儿科护理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中医护理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助产学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妇产科护理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临床医学检验技术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临床医学检验技术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卫生检验技术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微生物检验技术、理化检验技术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心电学技术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心电图技术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神经电生理（脑电图）技术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脑电图技术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病案信息技术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病案信息技术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高压氧治疗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营养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临床营养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功能检查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医学实验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输血技术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输血技术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放射医学技术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放射医学技术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超声医学技术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超声医学技术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106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核医学技术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核医学技术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107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肿瘤放射治疗技术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放射医学技术、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医学工程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108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病理学技术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病理学技术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109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康复医学治疗技术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康复医学治疗技术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口腔医学技术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口腔医学技术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111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消毒技术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消毒技术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卫生信息技术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可对应任一考试专业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卫生工程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医学工程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评审专业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考试专业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心理治疗技术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精神病</w:t>
            </w:r>
          </w:p>
        </w:tc>
        <w:tc>
          <w:tcPr>
            <w:tcW w:w="81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720" w:hanging="720" w:hanging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备注：1.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卫生信息技术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对应的考试专业可由申报人自行选择高级卫生专业资格考试专业，也可参加信息、工程专业对应级别的高级技术资格考试，视同高级卫生专业资格考试。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718" w:leftChars="342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专职从事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医院感染预防与控制工作的非公共卫生专业人员，可按照现专业执业类别与范围申报。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Y2UyY2VmNGE0NjQ1MGM2MTc4MzM3YjQ3MmUwN2YifQ=="/>
  </w:docVars>
  <w:rsids>
    <w:rsidRoot w:val="72BE2D2A"/>
    <w:rsid w:val="04F84257"/>
    <w:rsid w:val="0B9116D8"/>
    <w:rsid w:val="0D260623"/>
    <w:rsid w:val="125B3F88"/>
    <w:rsid w:val="126D284C"/>
    <w:rsid w:val="16D6711F"/>
    <w:rsid w:val="20CE7D07"/>
    <w:rsid w:val="30CA7FD1"/>
    <w:rsid w:val="4923200D"/>
    <w:rsid w:val="4F84446D"/>
    <w:rsid w:val="4FCA0BD6"/>
    <w:rsid w:val="58831EB1"/>
    <w:rsid w:val="61423DEC"/>
    <w:rsid w:val="634B5C19"/>
    <w:rsid w:val="6B074195"/>
    <w:rsid w:val="71A10573"/>
    <w:rsid w:val="72BE2D2A"/>
    <w:rsid w:val="792E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2024-04-22T08:39:00Z</dcterms:created>
  <dc:creator>婧</dc:creator>
  <cp:lastModifiedBy>婧</cp:lastModifiedBy>
  <dcterms:modified xsi:type="dcterms:W3CDTF">2024-04-22T09:27:06Z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A101AE2CA25B40938E25E56FAD362295_11</vt:lpwstr>
  </property>
</Properties>
</file>