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C914B2">
      <w:pPr>
        <w:widowControl/>
        <w:jc w:val="left"/>
        <w:rPr>
          <w:szCs w:val="32"/>
        </w:rPr>
      </w:pPr>
      <w:r>
        <w:rPr>
          <w:rFonts w:hint="eastAsia"/>
          <w:szCs w:val="32"/>
        </w:rPr>
        <w:t>附件1</w:t>
      </w:r>
    </w:p>
    <w:p w14:paraId="5ADBECCC">
      <w:pPr>
        <w:widowControl/>
        <w:jc w:val="left"/>
      </w:pPr>
      <w:r>
        <w:t xml:space="preserve"> </w:t>
      </w:r>
    </w:p>
    <w:p w14:paraId="203F4F96">
      <w:pPr>
        <w:widowControl/>
        <w:jc w:val="left"/>
      </w:pPr>
      <w:bookmarkStart w:id="0" w:name="_GoBack"/>
      <w:r>
        <w:drawing>
          <wp:inline distT="0" distB="0" distL="114300" distR="114300">
            <wp:extent cx="5553075" cy="77914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779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707887FE">
      <w:pPr>
        <w:widowControl/>
        <w:jc w:val="left"/>
      </w:pPr>
    </w:p>
    <w:p w14:paraId="4C28F103">
      <w:pPr>
        <w:widowControl/>
        <w:jc w:val="left"/>
      </w:pPr>
    </w:p>
    <w:p w14:paraId="68194F0F">
      <w:pPr>
        <w:widowControl/>
        <w:jc w:val="left"/>
      </w:pPr>
      <w:r>
        <w:drawing>
          <wp:inline distT="0" distB="0" distL="114300" distR="114300">
            <wp:extent cx="5343525" cy="75057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750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088D9">
      <w:pPr>
        <w:widowControl/>
        <w:jc w:val="left"/>
      </w:pPr>
    </w:p>
    <w:p w14:paraId="0F54463F">
      <w:pPr>
        <w:widowControl/>
        <w:jc w:val="left"/>
      </w:pPr>
      <w:r>
        <w:drawing>
          <wp:inline distT="0" distB="0" distL="114300" distR="114300">
            <wp:extent cx="5400675" cy="74104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741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DC7EA9">
      <w:pPr>
        <w:widowControl/>
        <w:jc w:val="left"/>
      </w:pPr>
    </w:p>
    <w:p w14:paraId="74A07625">
      <w:pPr>
        <w:widowControl/>
        <w:jc w:val="left"/>
      </w:pPr>
    </w:p>
    <w:p w14:paraId="2AA6D6D9">
      <w:pPr>
        <w:widowControl/>
        <w:jc w:val="left"/>
      </w:pPr>
    </w:p>
    <w:p w14:paraId="1BB85026">
      <w:pPr>
        <w:widowControl/>
        <w:jc w:val="left"/>
      </w:pPr>
    </w:p>
    <w:p w14:paraId="154C905D">
      <w:pPr>
        <w:widowControl/>
        <w:jc w:val="left"/>
      </w:pPr>
    </w:p>
    <w:p w14:paraId="1FBCD6AE">
      <w:pPr>
        <w:widowControl/>
        <w:jc w:val="left"/>
      </w:pPr>
      <w:r>
        <w:drawing>
          <wp:inline distT="0" distB="0" distL="114300" distR="114300">
            <wp:extent cx="5391150" cy="76009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760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F8F250">
      <w:pPr>
        <w:widowControl/>
        <w:jc w:val="left"/>
      </w:pPr>
    </w:p>
    <w:p w14:paraId="5E9B25FF">
      <w:pPr>
        <w:widowControl/>
        <w:jc w:val="left"/>
      </w:pPr>
    </w:p>
    <w:p w14:paraId="76CCBA14">
      <w:pPr>
        <w:widowControl/>
        <w:jc w:val="left"/>
      </w:pPr>
    </w:p>
    <w:p w14:paraId="51F41A5E">
      <w:pPr>
        <w:widowControl/>
        <w:jc w:val="left"/>
      </w:pPr>
      <w:r>
        <w:drawing>
          <wp:inline distT="0" distB="0" distL="114300" distR="114300">
            <wp:extent cx="5448300" cy="745807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6A3F1">
      <w:pPr>
        <w:widowControl/>
        <w:jc w:val="left"/>
      </w:pPr>
    </w:p>
    <w:p w14:paraId="62515564">
      <w:pPr>
        <w:widowControl/>
        <w:jc w:val="left"/>
      </w:pPr>
    </w:p>
    <w:p w14:paraId="17BD8D95">
      <w:pPr>
        <w:widowControl/>
        <w:jc w:val="left"/>
      </w:pPr>
    </w:p>
    <w:p w14:paraId="492B40EE">
      <w:pPr>
        <w:widowControl/>
        <w:jc w:val="left"/>
      </w:pPr>
    </w:p>
    <w:p w14:paraId="60213EB2">
      <w:pPr>
        <w:widowControl/>
        <w:jc w:val="left"/>
      </w:pPr>
    </w:p>
    <w:p w14:paraId="2CB1634D">
      <w:pPr>
        <w:widowControl/>
        <w:jc w:val="left"/>
      </w:pPr>
      <w:r>
        <w:drawing>
          <wp:inline distT="0" distB="0" distL="114300" distR="114300">
            <wp:extent cx="5362575" cy="743902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188A1F">
      <w:pPr>
        <w:widowControl/>
        <w:jc w:val="left"/>
      </w:pPr>
    </w:p>
    <w:p w14:paraId="17F0D7CE">
      <w:pPr>
        <w:widowControl/>
        <w:jc w:val="left"/>
      </w:pPr>
      <w:r>
        <w:drawing>
          <wp:inline distT="0" distB="0" distL="114300" distR="114300">
            <wp:extent cx="5438775" cy="7191375"/>
            <wp:effectExtent l="0" t="0" r="952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719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9C7BF">
      <w:pPr>
        <w:widowControl/>
        <w:jc w:val="left"/>
      </w:pPr>
    </w:p>
    <w:p w14:paraId="5C54D23A">
      <w:pPr>
        <w:widowControl/>
        <w:jc w:val="left"/>
      </w:pPr>
    </w:p>
    <w:p w14:paraId="38C3745F">
      <w:pPr>
        <w:widowControl/>
        <w:jc w:val="left"/>
      </w:pPr>
    </w:p>
    <w:p w14:paraId="40373C4F">
      <w:pPr>
        <w:widowControl/>
        <w:jc w:val="left"/>
      </w:pPr>
    </w:p>
    <w:p w14:paraId="2266CC9F">
      <w:pPr>
        <w:widowControl/>
        <w:jc w:val="left"/>
      </w:pPr>
    </w:p>
    <w:p w14:paraId="7BD6E568">
      <w:pPr>
        <w:widowControl/>
        <w:jc w:val="left"/>
      </w:pPr>
      <w:r>
        <w:drawing>
          <wp:inline distT="0" distB="0" distL="114300" distR="114300">
            <wp:extent cx="5343525" cy="7496175"/>
            <wp:effectExtent l="0" t="0" r="952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749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2480B">
      <w:pPr>
        <w:widowControl/>
        <w:jc w:val="left"/>
      </w:pPr>
    </w:p>
    <w:p w14:paraId="060AA34C">
      <w:pPr>
        <w:widowControl/>
        <w:jc w:val="left"/>
      </w:pPr>
    </w:p>
    <w:p w14:paraId="659F768F">
      <w:pPr>
        <w:widowControl/>
        <w:jc w:val="left"/>
      </w:pPr>
    </w:p>
    <w:p w14:paraId="44AE61BD">
      <w:pPr>
        <w:widowControl/>
        <w:jc w:val="left"/>
      </w:pPr>
      <w:r>
        <w:drawing>
          <wp:inline distT="0" distB="0" distL="114300" distR="114300">
            <wp:extent cx="5343525" cy="7762875"/>
            <wp:effectExtent l="0" t="0" r="952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776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89E211">
      <w:pPr>
        <w:widowControl/>
        <w:jc w:val="left"/>
      </w:pPr>
    </w:p>
    <w:p w14:paraId="6510655A">
      <w:pPr>
        <w:widowControl/>
        <w:jc w:val="left"/>
      </w:pPr>
      <w:r>
        <w:drawing>
          <wp:inline distT="0" distB="0" distL="114300" distR="114300">
            <wp:extent cx="5438775" cy="762000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4021FF">
      <w:pPr>
        <w:widowControl/>
        <w:jc w:val="left"/>
      </w:pPr>
    </w:p>
    <w:p w14:paraId="696F3D56">
      <w:pPr>
        <w:widowControl/>
        <w:jc w:val="left"/>
      </w:pPr>
    </w:p>
    <w:p w14:paraId="68CAA2B7">
      <w:pPr>
        <w:widowControl/>
        <w:jc w:val="left"/>
      </w:pPr>
    </w:p>
    <w:p w14:paraId="4F8BCE6A">
      <w:pPr>
        <w:widowControl/>
        <w:jc w:val="left"/>
      </w:pPr>
    </w:p>
    <w:p w14:paraId="20CC4F10">
      <w:pPr>
        <w:widowControl/>
        <w:jc w:val="left"/>
      </w:pPr>
    </w:p>
    <w:p w14:paraId="2E2A9B8A">
      <w:pPr>
        <w:widowControl/>
        <w:jc w:val="left"/>
      </w:pPr>
      <w:r>
        <w:drawing>
          <wp:inline distT="0" distB="0" distL="114300" distR="114300">
            <wp:extent cx="5429250" cy="74676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74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1E2C54">
      <w:pPr>
        <w:widowControl/>
        <w:jc w:val="left"/>
      </w:pPr>
    </w:p>
    <w:p w14:paraId="18B5E4AD">
      <w:pPr>
        <w:widowControl/>
        <w:jc w:val="left"/>
      </w:pPr>
      <w:r>
        <w:drawing>
          <wp:inline distT="0" distB="0" distL="114300" distR="114300">
            <wp:extent cx="5476875" cy="7429500"/>
            <wp:effectExtent l="0" t="0" r="952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5F81FE">
      <w:pPr>
        <w:widowControl/>
        <w:jc w:val="left"/>
      </w:pPr>
    </w:p>
    <w:p w14:paraId="2FABD5A0">
      <w:pPr>
        <w:widowControl/>
        <w:jc w:val="left"/>
      </w:pPr>
    </w:p>
    <w:p w14:paraId="044DDB3C">
      <w:pPr>
        <w:widowControl/>
        <w:jc w:val="left"/>
      </w:pPr>
    </w:p>
    <w:p w14:paraId="376237FD">
      <w:pPr>
        <w:widowControl/>
        <w:jc w:val="left"/>
      </w:pPr>
      <w:r>
        <w:drawing>
          <wp:inline distT="0" distB="0" distL="114300" distR="114300">
            <wp:extent cx="5400675" cy="7753350"/>
            <wp:effectExtent l="0" t="0" r="952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775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A0B069">
      <w:pPr>
        <w:widowControl/>
        <w:jc w:val="left"/>
      </w:pPr>
    </w:p>
    <w:p w14:paraId="41570A6E">
      <w:pPr>
        <w:widowControl/>
        <w:jc w:val="left"/>
      </w:pPr>
    </w:p>
    <w:p w14:paraId="2C2E585E">
      <w:pPr>
        <w:widowControl/>
        <w:jc w:val="left"/>
      </w:pPr>
      <w:r>
        <w:drawing>
          <wp:inline distT="0" distB="0" distL="114300" distR="114300">
            <wp:extent cx="5467350" cy="76581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65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168511">
      <w:pPr>
        <w:widowControl/>
        <w:jc w:val="left"/>
      </w:pPr>
    </w:p>
    <w:p w14:paraId="2A39DA12">
      <w:pPr>
        <w:widowControl/>
        <w:jc w:val="left"/>
      </w:pPr>
    </w:p>
    <w:p w14:paraId="1F072957">
      <w:pPr>
        <w:widowControl/>
        <w:jc w:val="left"/>
      </w:pPr>
      <w:r>
        <w:drawing>
          <wp:inline distT="0" distB="0" distL="114300" distR="114300">
            <wp:extent cx="5438775" cy="689737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0"/>
                    <a:srcRect t="11040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689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7DA3A3">
      <w:pPr>
        <w:widowControl/>
        <w:jc w:val="left"/>
      </w:pPr>
    </w:p>
    <w:p w14:paraId="2361514D">
      <w:pPr>
        <w:widowControl/>
        <w:jc w:val="left"/>
      </w:pPr>
      <w:r>
        <w:drawing>
          <wp:inline distT="0" distB="0" distL="114300" distR="114300">
            <wp:extent cx="5467350" cy="7648575"/>
            <wp:effectExtent l="0" t="0" r="0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64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49595E">
      <w:pPr>
        <w:widowControl/>
        <w:jc w:val="left"/>
      </w:pPr>
    </w:p>
    <w:p w14:paraId="69BB4220">
      <w:pPr>
        <w:widowControl/>
        <w:jc w:val="left"/>
      </w:pPr>
    </w:p>
    <w:p w14:paraId="271E1076">
      <w:pPr>
        <w:widowControl/>
        <w:jc w:val="left"/>
      </w:pPr>
    </w:p>
    <w:p w14:paraId="0FF47AD7">
      <w:pPr>
        <w:widowControl/>
        <w:jc w:val="left"/>
      </w:pPr>
    </w:p>
    <w:p w14:paraId="34F6FCA6">
      <w:pPr>
        <w:widowControl/>
        <w:jc w:val="left"/>
      </w:pPr>
      <w:r>
        <w:drawing>
          <wp:inline distT="0" distB="0" distL="114300" distR="114300">
            <wp:extent cx="5372100" cy="7477125"/>
            <wp:effectExtent l="0" t="0" r="0" b="952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747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0727F0">
      <w:pPr>
        <w:widowControl/>
        <w:jc w:val="left"/>
      </w:pPr>
    </w:p>
    <w:p w14:paraId="790834C1">
      <w:pPr>
        <w:widowControl/>
        <w:jc w:val="left"/>
      </w:pPr>
      <w:r>
        <w:drawing>
          <wp:inline distT="0" distB="0" distL="114300" distR="114300">
            <wp:extent cx="5429250" cy="737235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737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F578C0">
      <w:pPr>
        <w:widowControl/>
        <w:jc w:val="left"/>
      </w:pPr>
    </w:p>
    <w:p w14:paraId="6C7EFBDE">
      <w:pPr>
        <w:widowControl/>
        <w:jc w:val="left"/>
      </w:pPr>
    </w:p>
    <w:p w14:paraId="597CCB40">
      <w:pPr>
        <w:widowControl/>
        <w:jc w:val="left"/>
      </w:pPr>
    </w:p>
    <w:p w14:paraId="4961A51E">
      <w:pPr>
        <w:widowControl/>
        <w:jc w:val="left"/>
      </w:pPr>
    </w:p>
    <w:p w14:paraId="1EB86764">
      <w:pPr>
        <w:widowControl/>
        <w:jc w:val="left"/>
      </w:pPr>
    </w:p>
    <w:p w14:paraId="68B158F9">
      <w:pPr>
        <w:widowControl/>
        <w:jc w:val="left"/>
      </w:pPr>
      <w:r>
        <w:drawing>
          <wp:inline distT="0" distB="0" distL="114300" distR="114300">
            <wp:extent cx="5419725" cy="7610475"/>
            <wp:effectExtent l="0" t="0" r="9525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761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6AAFF">
      <w:pPr>
        <w:widowControl/>
        <w:jc w:val="left"/>
      </w:pPr>
    </w:p>
    <w:p w14:paraId="641C03A6">
      <w:pPr>
        <w:widowControl/>
        <w:jc w:val="left"/>
      </w:pPr>
    </w:p>
    <w:p w14:paraId="68782468">
      <w:pPr>
        <w:widowControl/>
        <w:jc w:val="left"/>
      </w:pPr>
    </w:p>
    <w:p w14:paraId="5A73939F">
      <w:pPr>
        <w:widowControl/>
        <w:jc w:val="left"/>
      </w:pPr>
    </w:p>
    <w:p w14:paraId="0138EB66">
      <w:pPr>
        <w:widowControl/>
        <w:jc w:val="left"/>
      </w:pPr>
      <w:r>
        <w:drawing>
          <wp:inline distT="0" distB="0" distL="114300" distR="114300">
            <wp:extent cx="5314950" cy="7515225"/>
            <wp:effectExtent l="0" t="0" r="0" b="952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751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D95EC">
      <w:pPr>
        <w:widowControl/>
        <w:jc w:val="left"/>
        <w:rPr>
          <w:szCs w:val="32"/>
        </w:rPr>
        <w:sectPr>
          <w:footerReference r:id="rId3" w:type="default"/>
          <w:footerReference r:id="rId4" w:type="even"/>
          <w:pgSz w:w="11906" w:h="16838"/>
          <w:pgMar w:top="1702" w:right="1474" w:bottom="1985" w:left="1588" w:header="851" w:footer="1588" w:gutter="0"/>
          <w:cols w:space="425" w:num="1"/>
          <w:docGrid w:linePitch="579" w:charSpace="-849"/>
        </w:sectPr>
      </w:pPr>
    </w:p>
    <w:p w14:paraId="401B68FF">
      <w:pPr>
        <w:widowControl/>
        <w:jc w:val="left"/>
        <w:rPr>
          <w:szCs w:val="32"/>
        </w:rPr>
      </w:pPr>
    </w:p>
    <w:sectPr>
      <w:pgSz w:w="11906" w:h="16838"/>
      <w:pgMar w:top="2098" w:right="1474" w:bottom="1985" w:left="1588" w:header="851" w:footer="1588" w:gutter="0"/>
      <w:cols w:space="425" w:num="1"/>
      <w:docGrid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小标宋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802FA6">
    <w:pPr>
      <w:pStyle w:val="5"/>
      <w:framePr w:wrap="around" w:vAnchor="text" w:hAnchor="margin" w:xAlign="outside" w:y="1"/>
      <w:ind w:left="320" w:leftChars="100" w:right="320" w:rightChars="100"/>
      <w:rPr>
        <w:rStyle w:val="10"/>
        <w:rFonts w:ascii="宋体" w:hAnsi="宋体" w:eastAsia="宋体"/>
        <w:sz w:val="28"/>
        <w:szCs w:val="28"/>
      </w:rPr>
    </w:pPr>
    <w:r>
      <w:rPr>
        <w:rStyle w:val="10"/>
        <w:rFonts w:ascii="宋体" w:hAnsi="宋体" w:eastAsia="宋体"/>
        <w:sz w:val="28"/>
        <w:szCs w:val="28"/>
      </w:rPr>
      <w:t xml:space="preserve">— </w:t>
    </w:r>
    <w:r>
      <w:rPr>
        <w:rStyle w:val="10"/>
        <w:rFonts w:ascii="宋体" w:hAnsi="宋体" w:eastAsia="宋体"/>
        <w:sz w:val="28"/>
        <w:szCs w:val="28"/>
      </w:rPr>
      <w:fldChar w:fldCharType="begin"/>
    </w:r>
    <w:r>
      <w:rPr>
        <w:rStyle w:val="10"/>
        <w:rFonts w:ascii="宋体" w:hAnsi="宋体" w:eastAsia="宋体"/>
        <w:sz w:val="28"/>
        <w:szCs w:val="28"/>
      </w:rPr>
      <w:instrText xml:space="preserve">PAGE  </w:instrText>
    </w:r>
    <w:r>
      <w:rPr>
        <w:rStyle w:val="10"/>
        <w:rFonts w:ascii="宋体" w:hAnsi="宋体" w:eastAsia="宋体"/>
        <w:sz w:val="28"/>
        <w:szCs w:val="28"/>
      </w:rPr>
      <w:fldChar w:fldCharType="separate"/>
    </w:r>
    <w:r>
      <w:rPr>
        <w:rStyle w:val="10"/>
        <w:rFonts w:ascii="宋体" w:hAnsi="宋体" w:eastAsia="宋体"/>
        <w:sz w:val="28"/>
        <w:szCs w:val="28"/>
      </w:rPr>
      <w:t>33</w:t>
    </w:r>
    <w:r>
      <w:rPr>
        <w:rStyle w:val="10"/>
        <w:rFonts w:ascii="宋体" w:hAnsi="宋体" w:eastAsia="宋体"/>
        <w:sz w:val="28"/>
        <w:szCs w:val="28"/>
      </w:rPr>
      <w:fldChar w:fldCharType="end"/>
    </w:r>
    <w:r>
      <w:rPr>
        <w:rStyle w:val="10"/>
        <w:rFonts w:ascii="宋体" w:hAnsi="宋体" w:eastAsia="宋体"/>
        <w:sz w:val="28"/>
        <w:szCs w:val="28"/>
      </w:rPr>
      <w:t xml:space="preserve"> —</w:t>
    </w:r>
  </w:p>
  <w:p w14:paraId="7D02B73D"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40D4CF">
    <w:pPr>
      <w:pStyle w:val="5"/>
      <w:framePr w:wrap="around" w:vAnchor="text" w:hAnchor="margin" w:xAlign="outside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- 10 -</w:t>
    </w:r>
    <w:r>
      <w:fldChar w:fldCharType="end"/>
    </w:r>
  </w:p>
  <w:p w14:paraId="379AB839"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mirrorMargin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D1D"/>
    <w:rsid w:val="00011892"/>
    <w:rsid w:val="00013876"/>
    <w:rsid w:val="00017D60"/>
    <w:rsid w:val="00024485"/>
    <w:rsid w:val="00031181"/>
    <w:rsid w:val="0003380E"/>
    <w:rsid w:val="00035866"/>
    <w:rsid w:val="00077116"/>
    <w:rsid w:val="00097ECB"/>
    <w:rsid w:val="000A30F0"/>
    <w:rsid w:val="000A7366"/>
    <w:rsid w:val="000C1ECE"/>
    <w:rsid w:val="000D3DD7"/>
    <w:rsid w:val="000D7885"/>
    <w:rsid w:val="000E65E6"/>
    <w:rsid w:val="000F66FC"/>
    <w:rsid w:val="00113D36"/>
    <w:rsid w:val="00121C00"/>
    <w:rsid w:val="00122FB2"/>
    <w:rsid w:val="00123A51"/>
    <w:rsid w:val="00135263"/>
    <w:rsid w:val="00135278"/>
    <w:rsid w:val="00137579"/>
    <w:rsid w:val="00137AA2"/>
    <w:rsid w:val="00140E71"/>
    <w:rsid w:val="001470A6"/>
    <w:rsid w:val="00163DE5"/>
    <w:rsid w:val="001649DF"/>
    <w:rsid w:val="0017127F"/>
    <w:rsid w:val="00181E94"/>
    <w:rsid w:val="001857E8"/>
    <w:rsid w:val="001A0A95"/>
    <w:rsid w:val="001C74CC"/>
    <w:rsid w:val="001D4B36"/>
    <w:rsid w:val="001E6D30"/>
    <w:rsid w:val="001F43F3"/>
    <w:rsid w:val="00201972"/>
    <w:rsid w:val="00204E9A"/>
    <w:rsid w:val="00214960"/>
    <w:rsid w:val="00221C12"/>
    <w:rsid w:val="002319CA"/>
    <w:rsid w:val="002371D7"/>
    <w:rsid w:val="00241D05"/>
    <w:rsid w:val="00254457"/>
    <w:rsid w:val="002623E0"/>
    <w:rsid w:val="0027593B"/>
    <w:rsid w:val="00285697"/>
    <w:rsid w:val="002958B8"/>
    <w:rsid w:val="002B16BC"/>
    <w:rsid w:val="002B642B"/>
    <w:rsid w:val="002B6ABA"/>
    <w:rsid w:val="002D38E2"/>
    <w:rsid w:val="002E3C94"/>
    <w:rsid w:val="003145F9"/>
    <w:rsid w:val="003161AE"/>
    <w:rsid w:val="00331A13"/>
    <w:rsid w:val="00334AF2"/>
    <w:rsid w:val="003403CD"/>
    <w:rsid w:val="00350542"/>
    <w:rsid w:val="003621DF"/>
    <w:rsid w:val="003839C3"/>
    <w:rsid w:val="003842D1"/>
    <w:rsid w:val="0038505C"/>
    <w:rsid w:val="00390828"/>
    <w:rsid w:val="00392C69"/>
    <w:rsid w:val="003A3BEC"/>
    <w:rsid w:val="003A6CE4"/>
    <w:rsid w:val="003B3FB2"/>
    <w:rsid w:val="003E28B5"/>
    <w:rsid w:val="003E49FE"/>
    <w:rsid w:val="003E7BA3"/>
    <w:rsid w:val="003F0284"/>
    <w:rsid w:val="003F3C51"/>
    <w:rsid w:val="003F62D1"/>
    <w:rsid w:val="00411737"/>
    <w:rsid w:val="00421792"/>
    <w:rsid w:val="0044072A"/>
    <w:rsid w:val="00450319"/>
    <w:rsid w:val="00453DCC"/>
    <w:rsid w:val="00467040"/>
    <w:rsid w:val="00477524"/>
    <w:rsid w:val="00485BE3"/>
    <w:rsid w:val="00492918"/>
    <w:rsid w:val="00492AE1"/>
    <w:rsid w:val="00493066"/>
    <w:rsid w:val="004A0235"/>
    <w:rsid w:val="004A2B3A"/>
    <w:rsid w:val="004D7F9C"/>
    <w:rsid w:val="004F2288"/>
    <w:rsid w:val="004F474D"/>
    <w:rsid w:val="00520AD9"/>
    <w:rsid w:val="0053536F"/>
    <w:rsid w:val="00537C04"/>
    <w:rsid w:val="00540104"/>
    <w:rsid w:val="00554FE5"/>
    <w:rsid w:val="005609E1"/>
    <w:rsid w:val="005610ED"/>
    <w:rsid w:val="00565015"/>
    <w:rsid w:val="005733CB"/>
    <w:rsid w:val="005827C7"/>
    <w:rsid w:val="005832BD"/>
    <w:rsid w:val="00584849"/>
    <w:rsid w:val="00593469"/>
    <w:rsid w:val="00596CDA"/>
    <w:rsid w:val="005B727B"/>
    <w:rsid w:val="005D30E3"/>
    <w:rsid w:val="00611DFD"/>
    <w:rsid w:val="00637F91"/>
    <w:rsid w:val="00646537"/>
    <w:rsid w:val="00655DE7"/>
    <w:rsid w:val="006579A0"/>
    <w:rsid w:val="006657CB"/>
    <w:rsid w:val="006767AE"/>
    <w:rsid w:val="006773B6"/>
    <w:rsid w:val="0068142F"/>
    <w:rsid w:val="006978AB"/>
    <w:rsid w:val="00697E87"/>
    <w:rsid w:val="006B50D0"/>
    <w:rsid w:val="006B66F4"/>
    <w:rsid w:val="006D13C4"/>
    <w:rsid w:val="006E1285"/>
    <w:rsid w:val="006E6B77"/>
    <w:rsid w:val="006F6426"/>
    <w:rsid w:val="007024B2"/>
    <w:rsid w:val="00707860"/>
    <w:rsid w:val="00715968"/>
    <w:rsid w:val="0072150F"/>
    <w:rsid w:val="007264E8"/>
    <w:rsid w:val="00726B53"/>
    <w:rsid w:val="00734F83"/>
    <w:rsid w:val="00746693"/>
    <w:rsid w:val="0076144F"/>
    <w:rsid w:val="00773F06"/>
    <w:rsid w:val="007766B9"/>
    <w:rsid w:val="00793815"/>
    <w:rsid w:val="007A11DC"/>
    <w:rsid w:val="007A1BE3"/>
    <w:rsid w:val="007A61F8"/>
    <w:rsid w:val="007B306D"/>
    <w:rsid w:val="007C79A3"/>
    <w:rsid w:val="007E07DC"/>
    <w:rsid w:val="007F4262"/>
    <w:rsid w:val="00812253"/>
    <w:rsid w:val="00815283"/>
    <w:rsid w:val="00836B03"/>
    <w:rsid w:val="008507D0"/>
    <w:rsid w:val="00855074"/>
    <w:rsid w:val="0086517B"/>
    <w:rsid w:val="00865D41"/>
    <w:rsid w:val="00866E7D"/>
    <w:rsid w:val="008764FA"/>
    <w:rsid w:val="00876D3A"/>
    <w:rsid w:val="008B7DD2"/>
    <w:rsid w:val="008D4F4C"/>
    <w:rsid w:val="008F399D"/>
    <w:rsid w:val="00905A24"/>
    <w:rsid w:val="009350E0"/>
    <w:rsid w:val="00942509"/>
    <w:rsid w:val="009867FA"/>
    <w:rsid w:val="00990360"/>
    <w:rsid w:val="009925AA"/>
    <w:rsid w:val="009A333C"/>
    <w:rsid w:val="009C218B"/>
    <w:rsid w:val="009C48EE"/>
    <w:rsid w:val="00A040BD"/>
    <w:rsid w:val="00A1344B"/>
    <w:rsid w:val="00A14D76"/>
    <w:rsid w:val="00A233B9"/>
    <w:rsid w:val="00A35A59"/>
    <w:rsid w:val="00A5644F"/>
    <w:rsid w:val="00A56A9A"/>
    <w:rsid w:val="00A71FC7"/>
    <w:rsid w:val="00A87E8A"/>
    <w:rsid w:val="00AA27EA"/>
    <w:rsid w:val="00AB19A4"/>
    <w:rsid w:val="00AC2B55"/>
    <w:rsid w:val="00AD41FF"/>
    <w:rsid w:val="00AE31E0"/>
    <w:rsid w:val="00AE54B0"/>
    <w:rsid w:val="00B04E95"/>
    <w:rsid w:val="00B10A71"/>
    <w:rsid w:val="00B1776B"/>
    <w:rsid w:val="00B22118"/>
    <w:rsid w:val="00B25A36"/>
    <w:rsid w:val="00B40D1D"/>
    <w:rsid w:val="00B41112"/>
    <w:rsid w:val="00B4373D"/>
    <w:rsid w:val="00B53384"/>
    <w:rsid w:val="00B606AA"/>
    <w:rsid w:val="00B70869"/>
    <w:rsid w:val="00B70C16"/>
    <w:rsid w:val="00B7411E"/>
    <w:rsid w:val="00B95558"/>
    <w:rsid w:val="00BB26D8"/>
    <w:rsid w:val="00BC28DE"/>
    <w:rsid w:val="00BC7A8B"/>
    <w:rsid w:val="00BD14C1"/>
    <w:rsid w:val="00BE7384"/>
    <w:rsid w:val="00BF4578"/>
    <w:rsid w:val="00C17FC0"/>
    <w:rsid w:val="00C20B30"/>
    <w:rsid w:val="00C34C71"/>
    <w:rsid w:val="00C4108B"/>
    <w:rsid w:val="00C45DF7"/>
    <w:rsid w:val="00C46066"/>
    <w:rsid w:val="00C56E8A"/>
    <w:rsid w:val="00C71B9E"/>
    <w:rsid w:val="00C90A88"/>
    <w:rsid w:val="00C965A3"/>
    <w:rsid w:val="00CA383C"/>
    <w:rsid w:val="00CB0AD4"/>
    <w:rsid w:val="00CC01B2"/>
    <w:rsid w:val="00CC27C2"/>
    <w:rsid w:val="00CD075E"/>
    <w:rsid w:val="00CE1ADF"/>
    <w:rsid w:val="00CE51F8"/>
    <w:rsid w:val="00D00F68"/>
    <w:rsid w:val="00D01704"/>
    <w:rsid w:val="00D14B57"/>
    <w:rsid w:val="00D23E46"/>
    <w:rsid w:val="00D57B24"/>
    <w:rsid w:val="00D73037"/>
    <w:rsid w:val="00D761E1"/>
    <w:rsid w:val="00D81E7A"/>
    <w:rsid w:val="00D86662"/>
    <w:rsid w:val="00DB02FD"/>
    <w:rsid w:val="00DB366C"/>
    <w:rsid w:val="00DB7874"/>
    <w:rsid w:val="00DC0E68"/>
    <w:rsid w:val="00DC157D"/>
    <w:rsid w:val="00DC457A"/>
    <w:rsid w:val="00DD1066"/>
    <w:rsid w:val="00DD6174"/>
    <w:rsid w:val="00DF586F"/>
    <w:rsid w:val="00E0406A"/>
    <w:rsid w:val="00E2022B"/>
    <w:rsid w:val="00E301E8"/>
    <w:rsid w:val="00E312A4"/>
    <w:rsid w:val="00E3777D"/>
    <w:rsid w:val="00E37953"/>
    <w:rsid w:val="00E61C91"/>
    <w:rsid w:val="00E72AA3"/>
    <w:rsid w:val="00E746DB"/>
    <w:rsid w:val="00E74B6E"/>
    <w:rsid w:val="00E756EB"/>
    <w:rsid w:val="00E757B4"/>
    <w:rsid w:val="00E7710A"/>
    <w:rsid w:val="00E77A07"/>
    <w:rsid w:val="00E84206"/>
    <w:rsid w:val="00E92662"/>
    <w:rsid w:val="00E967F2"/>
    <w:rsid w:val="00EC6C47"/>
    <w:rsid w:val="00ED0A4F"/>
    <w:rsid w:val="00ED44CD"/>
    <w:rsid w:val="00EE77F0"/>
    <w:rsid w:val="00F074AA"/>
    <w:rsid w:val="00F153A9"/>
    <w:rsid w:val="00F211FB"/>
    <w:rsid w:val="00F34275"/>
    <w:rsid w:val="00F46450"/>
    <w:rsid w:val="00F95E80"/>
    <w:rsid w:val="00FD55AA"/>
    <w:rsid w:val="00FE47E9"/>
    <w:rsid w:val="15172E6C"/>
    <w:rsid w:val="155F22E0"/>
    <w:rsid w:val="15B8194B"/>
    <w:rsid w:val="21A2075E"/>
    <w:rsid w:val="25410924"/>
    <w:rsid w:val="2F713714"/>
    <w:rsid w:val="341821DE"/>
    <w:rsid w:val="41163863"/>
    <w:rsid w:val="46EE0F8B"/>
    <w:rsid w:val="4D310D32"/>
    <w:rsid w:val="4F001BE8"/>
    <w:rsid w:val="543C4163"/>
    <w:rsid w:val="55E03E74"/>
    <w:rsid w:val="592C76D9"/>
    <w:rsid w:val="5A2128D5"/>
    <w:rsid w:val="66FA75CE"/>
    <w:rsid w:val="6E224F50"/>
    <w:rsid w:val="6EBF0697"/>
    <w:rsid w:val="76702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nhideWhenUsed="0" w:uiPriority="99" w:semiHidden="0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qFormat/>
    <w:uiPriority w:val="0"/>
    <w:pPr>
      <w:jc w:val="left"/>
    </w:pPr>
    <w:rPr>
      <w:rFonts w:ascii="宋体" w:hAnsi="宋体" w:eastAsia="宋体"/>
      <w:sz w:val="21"/>
    </w:rPr>
  </w:style>
  <w:style w:type="paragraph" w:styleId="3">
    <w:name w:val="Date"/>
    <w:basedOn w:val="1"/>
    <w:next w:val="1"/>
    <w:link w:val="14"/>
    <w:qFormat/>
    <w:uiPriority w:val="99"/>
    <w:pPr>
      <w:ind w:left="100" w:leftChars="2500"/>
    </w:pPr>
  </w:style>
  <w:style w:type="paragraph" w:styleId="4">
    <w:name w:val="Balloon Text"/>
    <w:basedOn w:val="1"/>
    <w:link w:val="15"/>
    <w:qFormat/>
    <w:uiPriority w:val="99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10">
    <w:name w:val="page number"/>
    <w:qFormat/>
    <w:uiPriority w:val="0"/>
    <w:rPr>
      <w:rFonts w:cs="Times New Roman"/>
    </w:rPr>
  </w:style>
  <w:style w:type="character" w:styleId="11">
    <w:name w:val="line number"/>
    <w:qFormat/>
    <w:uiPriority w:val="99"/>
    <w:rPr>
      <w:rFonts w:cs="Times New Roman"/>
    </w:rPr>
  </w:style>
  <w:style w:type="character" w:customStyle="1" w:styleId="12">
    <w:name w:val="页脚 字符"/>
    <w:link w:val="5"/>
    <w:qFormat/>
    <w:uiPriority w:val="0"/>
    <w:rPr>
      <w:rFonts w:eastAsia="仿宋_GB2312"/>
      <w:sz w:val="18"/>
      <w:szCs w:val="18"/>
    </w:rPr>
  </w:style>
  <w:style w:type="character" w:customStyle="1" w:styleId="13">
    <w:name w:val="页眉 字符"/>
    <w:link w:val="6"/>
    <w:semiHidden/>
    <w:qFormat/>
    <w:uiPriority w:val="99"/>
    <w:rPr>
      <w:rFonts w:eastAsia="仿宋_GB2312"/>
      <w:sz w:val="18"/>
      <w:szCs w:val="18"/>
    </w:rPr>
  </w:style>
  <w:style w:type="character" w:customStyle="1" w:styleId="14">
    <w:name w:val="日期 字符"/>
    <w:link w:val="3"/>
    <w:qFormat/>
    <w:locked/>
    <w:uiPriority w:val="99"/>
    <w:rPr>
      <w:rFonts w:eastAsia="仿宋_GB2312" w:cs="Times New Roman"/>
      <w:kern w:val="2"/>
      <w:sz w:val="24"/>
      <w:szCs w:val="24"/>
    </w:rPr>
  </w:style>
  <w:style w:type="character" w:customStyle="1" w:styleId="15">
    <w:name w:val="批注框文本 字符"/>
    <w:link w:val="4"/>
    <w:qFormat/>
    <w:locked/>
    <w:uiPriority w:val="99"/>
    <w:rPr>
      <w:rFonts w:eastAsia="仿宋_GB2312" w:cs="Times New Roman"/>
      <w:kern w:val="2"/>
      <w:sz w:val="18"/>
      <w:szCs w:val="18"/>
    </w:rPr>
  </w:style>
  <w:style w:type="paragraph" w:customStyle="1" w:styleId="16">
    <w:name w:val="Char Char1 Char Char Char Char Char Char Char Char Char Char Char Char Char Char"/>
    <w:basedOn w:val="1"/>
    <w:qFormat/>
    <w:uiPriority w:val="99"/>
    <w:pPr>
      <w:widowControl/>
      <w:spacing w:after="160" w:line="240" w:lineRule="exact"/>
      <w:jc w:val="left"/>
    </w:pPr>
    <w:rPr>
      <w:rFonts w:eastAsia="宋体"/>
      <w:sz w:val="21"/>
      <w:szCs w:val="20"/>
    </w:rPr>
  </w:style>
  <w:style w:type="character" w:customStyle="1" w:styleId="17">
    <w:name w:val="批注文字 字符"/>
    <w:link w:val="2"/>
    <w:qFormat/>
    <w:uiPriority w:val="0"/>
    <w:rPr>
      <w:rFonts w:ascii="宋体" w:hAnsi="宋体"/>
      <w:kern w:val="2"/>
      <w:sz w:val="21"/>
      <w:szCs w:val="24"/>
    </w:rPr>
  </w:style>
  <w:style w:type="character" w:customStyle="1" w:styleId="18">
    <w:name w:val="批注文字 Char1"/>
    <w:basedOn w:val="9"/>
    <w:semiHidden/>
    <w:qFormat/>
    <w:uiPriority w:val="99"/>
    <w:rPr>
      <w:rFonts w:eastAsia="仿宋_GB2312"/>
      <w:kern w:val="2"/>
      <w:sz w:val="32"/>
      <w:szCs w:val="24"/>
    </w:rPr>
  </w:style>
  <w:style w:type="paragraph" w:customStyle="1" w:styleId="19">
    <w:name w:val="列出段落1"/>
    <w:basedOn w:val="1"/>
    <w:qFormat/>
    <w:uiPriority w:val="0"/>
    <w:pPr>
      <w:ind w:firstLine="420" w:firstLineChars="200"/>
    </w:pPr>
    <w:rPr>
      <w:rFonts w:ascii="Calibri" w:hAnsi="Calibri" w:eastAsia="宋体"/>
      <w:szCs w:val="22"/>
    </w:rPr>
  </w:style>
  <w:style w:type="paragraph" w:styleId="20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6" Type="http://schemas.openxmlformats.org/officeDocument/2006/relationships/fontTable" Target="fontTable.xml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21</Pages>
  <Words>4859</Words>
  <Characters>5132</Characters>
  <Lines>110</Lines>
  <Paragraphs>31</Paragraphs>
  <TotalTime>4</TotalTime>
  <ScaleCrop>false</ScaleCrop>
  <LinksUpToDate>false</LinksUpToDate>
  <CharactersWithSpaces>5301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2016-01-21T06:05:00Z</dcterms:created>
  <dc:creator>dell</dc:creator>
  <cp:lastModifiedBy>小龙妹英子</cp:lastModifiedBy>
  <cp:lastPrinted>2021-12-21T03:21:00Z</cp:lastPrinted>
  <dcterms:modified xsi:type="dcterms:W3CDTF">2024-11-22T02:56:14Z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D26325AA886E4BD8A92560CEFBD7D027_13</vt:lpwstr>
  </property>
</Properties>
</file>