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/>
          <w:b w:val="0"/>
          <w:bCs/>
          <w:sz w:val="24"/>
          <w:szCs w:val="24"/>
        </w:rPr>
      </w:pPr>
      <w:r>
        <w:rPr>
          <w:rFonts w:hint="eastAsia" w:asciiTheme="minorEastAsia" w:hAnsiTheme="minorEastAsia"/>
          <w:b w:val="0"/>
          <w:bCs/>
          <w:sz w:val="24"/>
          <w:szCs w:val="24"/>
        </w:rPr>
        <w:t>附件3</w:t>
      </w:r>
    </w:p>
    <w:p>
      <w:pPr>
        <w:jc w:val="left"/>
        <w:rPr>
          <w:rFonts w:hint="eastAsia" w:asciiTheme="minorEastAsia" w:hAnsiTheme="minorEastAsia"/>
          <w:b/>
          <w:sz w:val="22"/>
          <w:szCs w:val="22"/>
        </w:rPr>
      </w:pPr>
    </w:p>
    <w:p>
      <w:pPr>
        <w:jc w:val="center"/>
        <w:rPr>
          <w:rFonts w:hint="eastAsia" w:asciiTheme="majorEastAsia" w:hAnsiTheme="majorEastAsia" w:eastAsia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/>
          <w:b/>
          <w:bCs/>
          <w:sz w:val="44"/>
          <w:szCs w:val="44"/>
        </w:rPr>
        <w:t>202</w:t>
      </w:r>
      <w:r>
        <w:rPr>
          <w:rFonts w:hint="eastAsia" w:asciiTheme="majorEastAsia" w:hAnsiTheme="majorEastAsia" w:eastAsiaTheme="majorEastAsia"/>
          <w:b/>
          <w:bCs/>
          <w:sz w:val="44"/>
          <w:szCs w:val="44"/>
          <w:lang w:val="en-US" w:eastAsia="zh-CN"/>
        </w:rPr>
        <w:t>4</w:t>
      </w:r>
      <w:r>
        <w:rPr>
          <w:rFonts w:hint="eastAsia" w:asciiTheme="majorEastAsia" w:hAnsiTheme="majorEastAsia" w:eastAsiaTheme="majorEastAsia"/>
          <w:b/>
          <w:bCs/>
          <w:sz w:val="44"/>
          <w:szCs w:val="44"/>
        </w:rPr>
        <w:t>年肇源县</w:t>
      </w:r>
      <w:r>
        <w:rPr>
          <w:rFonts w:hint="eastAsia" w:asciiTheme="majorEastAsia" w:hAnsiTheme="majorEastAsia" w:eastAsiaTheme="majorEastAsia"/>
          <w:b/>
          <w:bCs/>
          <w:sz w:val="44"/>
          <w:szCs w:val="44"/>
          <w:lang w:val="en-US" w:eastAsia="zh-CN"/>
        </w:rPr>
        <w:t>大学生乡村医生专项计划</w:t>
      </w:r>
    </w:p>
    <w:p>
      <w:pPr>
        <w:jc w:val="center"/>
        <w:rPr>
          <w:rFonts w:asciiTheme="majorEastAsia" w:hAnsiTheme="majorEastAsia" w:eastAsia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bCs/>
          <w:sz w:val="44"/>
          <w:szCs w:val="44"/>
        </w:rPr>
        <w:t>招聘加分承诺书</w:t>
      </w:r>
    </w:p>
    <w:p>
      <w:pPr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</w:t>
      </w:r>
    </w:p>
    <w:p>
      <w:pPr>
        <w:ind w:firstLine="707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本人已经仔细阅读《202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hint="eastAsia" w:eastAsia="仿宋_GB2312"/>
          <w:sz w:val="32"/>
          <w:szCs w:val="32"/>
        </w:rPr>
        <w:t>年肇源县</w:t>
      </w:r>
      <w:r>
        <w:rPr>
          <w:rFonts w:hint="eastAsia" w:eastAsia="仿宋_GB2312"/>
          <w:sz w:val="32"/>
          <w:szCs w:val="32"/>
          <w:lang w:val="en-US" w:eastAsia="zh-CN"/>
        </w:rPr>
        <w:t>大学生乡村医生专项计划招聘</w:t>
      </w:r>
      <w:r>
        <w:rPr>
          <w:rFonts w:hint="eastAsia" w:eastAsia="仿宋_GB2312"/>
          <w:sz w:val="32"/>
          <w:szCs w:val="32"/>
        </w:rPr>
        <w:t>公告》关于加分的相关政策，并清楚理解其内容。在此，我郑重承诺：</w:t>
      </w:r>
    </w:p>
    <w:p>
      <w:pPr>
        <w:ind w:firstLine="707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一、本人坚决遵守笔试加分规定，不弄虚作假，不伪造、使用假证明。</w:t>
      </w:r>
    </w:p>
    <w:p>
      <w:pPr>
        <w:ind w:firstLine="707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二、本人报名时所提供的个人信息是真实、准确、完整的，如因个人信息错误、失真、缺失造成的不良后果，责任由本人承担。</w:t>
      </w:r>
    </w:p>
    <w:p>
      <w:pPr>
        <w:ind w:firstLine="707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三、考生若被录用，试用期间肇源县</w:t>
      </w:r>
      <w:r>
        <w:rPr>
          <w:rFonts w:hint="eastAsia" w:eastAsia="仿宋_GB2312"/>
          <w:sz w:val="32"/>
          <w:szCs w:val="32"/>
          <w:lang w:val="en-US" w:eastAsia="zh-CN"/>
        </w:rPr>
        <w:t>卫生健康</w:t>
      </w:r>
      <w:r>
        <w:rPr>
          <w:rFonts w:hint="eastAsia" w:eastAsia="仿宋_GB2312"/>
          <w:sz w:val="32"/>
          <w:szCs w:val="32"/>
        </w:rPr>
        <w:t>局将会同</w:t>
      </w:r>
      <w:bookmarkStart w:id="0" w:name="_GoBack"/>
      <w:bookmarkEnd w:id="0"/>
      <w:r>
        <w:rPr>
          <w:rFonts w:hint="eastAsia" w:eastAsia="仿宋_GB2312"/>
          <w:sz w:val="32"/>
          <w:szCs w:val="32"/>
        </w:rPr>
        <w:t>相关用人单位进行详细调查，如因个人信息失真造假，一经查实，取消聘用资格，依法追究考生刑事责任，并上报上级纪检部门追究相关责任人责任。</w:t>
      </w:r>
    </w:p>
    <w:p>
      <w:pPr>
        <w:ind w:firstLine="707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考生同意上述要求，并签名。</w:t>
      </w:r>
    </w:p>
    <w:p>
      <w:pPr>
        <w:ind w:firstLine="707" w:firstLineChars="221"/>
        <w:rPr>
          <w:rFonts w:eastAsia="仿宋_GB2312"/>
          <w:sz w:val="32"/>
          <w:szCs w:val="32"/>
        </w:rPr>
      </w:pPr>
    </w:p>
    <w:p>
      <w:pPr>
        <w:ind w:firstLine="707" w:firstLineChars="221"/>
        <w:rPr>
          <w:rFonts w:eastAsia="仿宋_GB2312"/>
          <w:sz w:val="32"/>
          <w:szCs w:val="32"/>
        </w:rPr>
      </w:pPr>
    </w:p>
    <w:p>
      <w:pPr>
        <w:ind w:firstLine="3260" w:firstLineChars="1019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考生签名：</w:t>
      </w:r>
    </w:p>
    <w:p>
      <w:pPr>
        <w:ind w:firstLine="3260" w:firstLineChars="1019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</w:p>
    <w:p>
      <w:pPr>
        <w:ind w:firstLine="4857" w:firstLineChars="1518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xZDAxN2U3OGNmYTY4N2FkYTY2ZDQxYzNmMTUwN2QifQ=="/>
  </w:docVars>
  <w:rsids>
    <w:rsidRoot w:val="41A239D7"/>
    <w:rsid w:val="03304629"/>
    <w:rsid w:val="040D1A26"/>
    <w:rsid w:val="41A239D7"/>
    <w:rsid w:val="5BA6405F"/>
    <w:rsid w:val="7E2F7F7C"/>
    <w:rsid w:val="7E934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281</Words>
  <Characters>287</Characters>
  <Lines>0</Lines>
  <Paragraphs>0</Paragraphs>
  <TotalTime>1</TotalTime>
  <ScaleCrop>false</ScaleCrop>
  <LinksUpToDate>false</LinksUpToDate>
  <CharactersWithSpaces>298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2022-08-12T07:03:00Z</dcterms:created>
  <dc:creator>Administrator</dc:creator>
  <cp:lastModifiedBy>翁朵儿</cp:lastModifiedBy>
  <cp:lastPrinted>2022-08-12T07:03:00Z</cp:lastPrinted>
  <dcterms:modified xsi:type="dcterms:W3CDTF">2024-11-21T01:14:09Z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2786CB9C58114616819E49838B194151</vt:lpwstr>
  </property>
</Properties>
</file>