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 w:cs="黑体"/>
          <w:bCs/>
          <w:color w:val="000000"/>
          <w:sz w:val="32"/>
          <w:szCs w:val="32"/>
        </w:rPr>
      </w:pPr>
      <w:r>
        <w:rPr>
          <w:rFonts w:hint="eastAsia" w:ascii="宋体" w:hAnsi="宋体" w:eastAsia="黑体" w:cs="黑体"/>
          <w:bCs/>
          <w:color w:val="000000"/>
          <w:sz w:val="32"/>
          <w:szCs w:val="32"/>
        </w:rPr>
        <w:t>附件2</w:t>
      </w:r>
    </w:p>
    <w:p>
      <w:pPr>
        <w:rPr>
          <w:rFonts w:ascii="宋体" w:hAnsi="宋体" w:eastAsia="仿宋_GB2312"/>
          <w:b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宋体" w:hAnsi="宋体" w:eastAsia="文星简小标宋"/>
          <w:bCs/>
          <w:color w:val="000000"/>
          <w:sz w:val="44"/>
          <w:szCs w:val="44"/>
        </w:rPr>
      </w:pPr>
      <w:r>
        <w:rPr>
          <w:rFonts w:hint="eastAsia" w:ascii="宋体" w:hAnsi="宋体" w:eastAsia="文星简小标宋"/>
          <w:bCs/>
          <w:color w:val="000000"/>
          <w:sz w:val="44"/>
          <w:szCs w:val="44"/>
        </w:rPr>
        <w:t>202</w:t>
      </w:r>
      <w:r>
        <w:rPr>
          <w:rFonts w:ascii="宋体" w:hAnsi="宋体" w:eastAsia="文星简小标宋"/>
          <w:bCs/>
          <w:color w:val="000000"/>
          <w:sz w:val="44"/>
          <w:szCs w:val="44"/>
        </w:rPr>
        <w:t>5</w:t>
      </w:r>
      <w:r>
        <w:rPr>
          <w:rFonts w:hint="eastAsia" w:ascii="宋体" w:hAnsi="宋体" w:eastAsia="文星简小标宋"/>
          <w:bCs/>
          <w:color w:val="000000"/>
          <w:sz w:val="44"/>
          <w:szCs w:val="44"/>
        </w:rPr>
        <w:t>年护士执业资格考试报名点</w:t>
      </w:r>
      <w:bookmarkStart w:id="0" w:name="_GoBack"/>
      <w:bookmarkEnd w:id="0"/>
    </w:p>
    <w:p>
      <w:pPr>
        <w:spacing w:line="600" w:lineRule="exact"/>
        <w:jc w:val="center"/>
        <w:rPr>
          <w:rFonts w:ascii="宋体" w:hAnsi="宋体" w:eastAsia="文星简小标宋"/>
          <w:bCs/>
          <w:color w:val="000000"/>
          <w:sz w:val="44"/>
          <w:szCs w:val="44"/>
        </w:rPr>
      </w:pPr>
      <w:r>
        <w:rPr>
          <w:rFonts w:hint="eastAsia" w:ascii="宋体" w:hAnsi="宋体" w:eastAsia="文星简小标宋"/>
          <w:bCs/>
          <w:color w:val="000000"/>
          <w:sz w:val="44"/>
          <w:szCs w:val="44"/>
        </w:rPr>
        <w:t>名单及联系方式</w:t>
      </w:r>
    </w:p>
    <w:p>
      <w:pPr>
        <w:spacing w:line="600" w:lineRule="exact"/>
        <w:jc w:val="center"/>
        <w:rPr>
          <w:rFonts w:ascii="宋体" w:hAnsi="宋体" w:eastAsia="文星简小标宋"/>
          <w:bCs/>
          <w:color w:val="000000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4678"/>
        <w:gridCol w:w="2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黑体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/>
                <w:bCs/>
                <w:color w:val="000000"/>
                <w:sz w:val="30"/>
                <w:szCs w:val="30"/>
              </w:rPr>
              <w:t>区市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黑体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/>
                <w:bCs/>
                <w:color w:val="000000"/>
                <w:sz w:val="30"/>
                <w:szCs w:val="30"/>
              </w:rPr>
              <w:t>报名点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黑体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/>
                <w:bCs/>
                <w:color w:val="000000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环翠区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环翠区卫生健康局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  <w:t>631-5895978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文登区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文登区卫生健康局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  <w:t>631-8451504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荣成市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荣成市卫生健康局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  <w:t>631-7561214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乳山市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乳山市卫生健康局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  <w:t>631-6655367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经区</w:t>
            </w:r>
          </w:p>
        </w:tc>
        <w:tc>
          <w:tcPr>
            <w:tcW w:w="4678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经济技术开发区卫生健康管理办公室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  <w:t>631-5980090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高区</w:t>
            </w:r>
          </w:p>
        </w:tc>
        <w:tc>
          <w:tcPr>
            <w:tcW w:w="4678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高新技术开发区卫生健康管理办公室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  <w:t>631-5629030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临港区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临港区管理办公室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0</w:t>
            </w:r>
            <w:r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  <w:t>631-5581536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威海市卫生学校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山东药品食品职业学院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3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678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山东外事职业大学</w:t>
            </w:r>
          </w:p>
        </w:tc>
        <w:tc>
          <w:tcPr>
            <w:tcW w:w="2292" w:type="dxa"/>
          </w:tcPr>
          <w:p>
            <w:pPr>
              <w:spacing w:line="60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</w:rPr>
              <w:t>-</w:t>
            </w:r>
          </w:p>
        </w:tc>
      </w:tr>
    </w:tbl>
    <w:p>
      <w:pPr>
        <w:spacing w:line="600" w:lineRule="exact"/>
        <w:rPr>
          <w:rFonts w:ascii="宋体" w:hAnsi="宋体" w:cs="宋体"/>
          <w:bCs/>
          <w:color w:val="000000"/>
        </w:rPr>
      </w:pPr>
      <w:r>
        <w:rPr>
          <w:rFonts w:ascii="宋体" w:hAnsi="宋体" w:cs="宋体"/>
          <w:bCs/>
          <w:color w:val="000000"/>
        </w:rPr>
        <w:t xml:space="preserve">   </w:t>
      </w:r>
      <w:r>
        <w:rPr>
          <w:rFonts w:hint="eastAsia" w:ascii="宋体" w:hAnsi="宋体" w:cs="宋体"/>
          <w:bCs/>
          <w:color w:val="000000"/>
        </w:rPr>
        <w:t xml:space="preserve">  </w:t>
      </w:r>
      <w:r>
        <w:rPr>
          <w:rFonts w:ascii="宋体" w:hAnsi="宋体" w:cs="宋体"/>
          <w:bCs/>
          <w:color w:val="000000"/>
        </w:rPr>
        <w:t xml:space="preserve"> </w:t>
      </w:r>
    </w:p>
    <w:p>
      <w:pPr>
        <w:spacing w:line="600" w:lineRule="exact"/>
        <w:rPr>
          <w:rFonts w:ascii="宋体" w:hAnsi="宋体" w:eastAsia="仿宋_GB2312" w:cs="仿宋_GB2312"/>
          <w:bCs/>
          <w:color w:val="000000"/>
          <w:sz w:val="32"/>
          <w:szCs w:val="32"/>
        </w:rPr>
      </w:pPr>
    </w:p>
    <w:p>
      <w:pPr>
        <w:rPr>
          <w:rFonts w:ascii="宋体" w:hAnsi="宋体"/>
        </w:rPr>
      </w:pPr>
    </w:p>
    <w:p/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简小标宋">
    <w:panose1 w:val="0201060900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770" w:firstLineChars="2650"/>
      <w:rPr>
        <w:rFonts w:ascii="宋体" w:hAns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70" w:firstLineChars="150"/>
      <w:rPr>
        <w:rFonts w:ascii="宋体" w:hAns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M2Q4MmNlZWE3ZGUxNTUyNDAyYmFmYTM0MWUwMjEifQ=="/>
    <w:docVar w:name="KSO_WPS_MARK_KEY" w:val="09e65660-7fe6-4935-9b36-b7d01f89e197"/>
  </w:docVars>
  <w:rsids>
    <w:rsidRoot w:val="613E6D41"/>
    <w:rsid w:val="613E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2024-11-28T10:27:00Z</dcterms:created>
  <dc:creator>梁海涛</dc:creator>
  <cp:lastModifiedBy>梁海涛</cp:lastModifiedBy>
  <dcterms:modified xsi:type="dcterms:W3CDTF">2024-11-28T10:29:08Z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95526F7A3DA34EDC945C9959817FB7F3_11</vt:lpwstr>
  </property>
</Properties>
</file>