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6A5694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 w:cs="仿宋_GB2312"/>
          <w:b w:val="0"/>
          <w:bCs/>
          <w:color w:val="333333"/>
          <w:sz w:val="32"/>
          <w:szCs w:val="32"/>
        </w:rPr>
        <w:t>附</w:t>
      </w:r>
      <w:r>
        <w:rPr>
          <w:rFonts w:hint="eastAsia" w:ascii="黑体" w:hAnsi="黑体" w:eastAsia="黑体" w:cs="仿宋_GB2312"/>
          <w:b w:val="0"/>
          <w:bCs/>
          <w:sz w:val="32"/>
          <w:szCs w:val="32"/>
        </w:rPr>
        <w:t>件</w:t>
      </w:r>
      <w:r>
        <w:rPr>
          <w:rFonts w:ascii="黑体" w:hAnsi="黑体" w:eastAsia="黑体" w:cs="仿宋_GB2312"/>
          <w:b w:val="0"/>
          <w:bCs/>
          <w:color w:val="333333"/>
          <w:sz w:val="32"/>
          <w:szCs w:val="32"/>
        </w:rPr>
        <w:t>2</w:t>
      </w:r>
    </w:p>
    <w:p w14:paraId="6458A636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ascii="Times New Roman" w:hAnsi="Times New Roman" w:eastAsia="方正小标宋简体" w:cs="微软雅黑"/>
          <w:b w:val="0"/>
          <w:bCs/>
          <w:sz w:val="44"/>
          <w:szCs w:val="44"/>
        </w:rPr>
      </w:pPr>
    </w:p>
    <w:p w14:paraId="6B12E248">
      <w:pPr>
        <w:pStyle w:val="2"/>
        <w:widowControl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2" w:name="_GoBack"/>
      <w:r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年度卫生专业技术资格考试考生承诺书</w:t>
      </w:r>
      <w:bookmarkEnd w:id="2"/>
    </w:p>
    <w:p w14:paraId="04164EC8">
      <w:pPr>
        <w:rPr>
          <w:rFonts w:hint="eastAsia"/>
        </w:rPr>
      </w:pPr>
    </w:p>
    <w:p w14:paraId="518553FC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我是报名参加202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年度卫生专业技术资格考试考生，已认真阅读了《考生守则》《</w:t>
      </w:r>
      <w:bookmarkStart w:id="0" w:name="OLE_LINK1"/>
      <w:r>
        <w:rPr>
          <w:rFonts w:hint="eastAsia" w:ascii="仿宋_GB2312" w:hAnsi="仿宋" w:eastAsia="仿宋_GB2312" w:cs="仿宋_GB2312"/>
          <w:kern w:val="0"/>
          <w:sz w:val="32"/>
          <w:szCs w:val="32"/>
        </w:rPr>
        <w:t>专业技术人员资格考试违纪违规行为处理规定</w:t>
      </w:r>
      <w:bookmarkEnd w:id="0"/>
      <w:r>
        <w:rPr>
          <w:rFonts w:hint="eastAsia" w:ascii="仿宋_GB2312" w:hAnsi="仿宋" w:eastAsia="仿宋_GB2312" w:cs="仿宋_GB2312"/>
          <w:kern w:val="0"/>
          <w:sz w:val="32"/>
          <w:szCs w:val="32"/>
        </w:rPr>
        <w:t>》和新修订的《刑法》，知晓和接受上述规定，并对本次考试作如下承诺：</w:t>
      </w:r>
    </w:p>
    <w:p w14:paraId="52AB97D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1.严禁让他人代替自己参加考试，如有违反，按照</w:t>
      </w:r>
      <w:bookmarkStart w:id="1" w:name="OLE_LINK2"/>
      <w:r>
        <w:rPr>
          <w:rFonts w:hint="eastAsia" w:ascii="仿宋_GB2312" w:hAnsi="仿宋" w:eastAsia="仿宋_GB2312" w:cs="仿宋_GB2312"/>
          <w:kern w:val="0"/>
          <w:sz w:val="32"/>
          <w:szCs w:val="32"/>
        </w:rPr>
        <w:t>《刑法》</w:t>
      </w:r>
      <w:bookmarkEnd w:id="1"/>
      <w:r>
        <w:rPr>
          <w:rFonts w:hint="eastAsia" w:ascii="仿宋_GB2312" w:hAnsi="仿宋" w:eastAsia="仿宋_GB2312" w:cs="仿宋_GB2312"/>
          <w:kern w:val="0"/>
          <w:sz w:val="32"/>
          <w:szCs w:val="32"/>
        </w:rPr>
        <w:t>和《专业技术人员资格考试违纪违规行为处理规定》进行处理。</w:t>
      </w:r>
    </w:p>
    <w:p w14:paraId="331A7D3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2.严禁携带手机等通讯工具进入考场，如有违反，按照《专业技术人员资格考试违纪违规行为处理规定》进行处理。</w:t>
      </w:r>
    </w:p>
    <w:p w14:paraId="368D262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3.严格遵守《考生守则》，严格遵守考试纪律，自觉在考场外接受安检人员的检查，不携带饮用水、书包、各类书籍、手机、无线电设备等与考试无关的物品进入考场，如有违反，按</w:t>
      </w:r>
      <w:r>
        <w:rPr>
          <w:rFonts w:hint="eastAsia" w:ascii="仿宋_GB2312" w:hAnsi="仿宋" w:eastAsia="仿宋_GB2312" w:cs="仿宋_GB2312"/>
          <w:spacing w:val="-6"/>
          <w:kern w:val="0"/>
          <w:sz w:val="32"/>
          <w:szCs w:val="32"/>
        </w:rPr>
        <w:t>照《专业技术人员资格考试违纪违规行为处理规定》进行处理。</w:t>
      </w:r>
    </w:p>
    <w:p w14:paraId="666D50F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4.考试中，不提前交卷，不提前离开考场。</w:t>
      </w:r>
    </w:p>
    <w:p w14:paraId="6C0F696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" w:eastAsia="仿宋_GB2312" w:cs="仿宋_GB2312"/>
          <w:kern w:val="0"/>
          <w:sz w:val="32"/>
          <w:szCs w:val="32"/>
        </w:rPr>
      </w:pPr>
    </w:p>
    <w:p w14:paraId="32E20F2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承诺人：                 时间：   年   月   日</w:t>
      </w:r>
    </w:p>
    <w:p w14:paraId="09DAA86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" w:eastAsia="仿宋_GB2312" w:cs="仿宋_GB2312"/>
          <w:kern w:val="0"/>
        </w:rPr>
      </w:pPr>
    </w:p>
    <w:p w14:paraId="16E36D2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" w:eastAsia="仿宋_GB2312" w:cs="仿宋_GB2312"/>
          <w:kern w:val="0"/>
        </w:rPr>
      </w:pPr>
    </w:p>
    <w:p w14:paraId="77B73E3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" w:eastAsia="仿宋_GB2312" w:cs="仿宋_GB2312"/>
          <w:kern w:val="0"/>
        </w:rPr>
      </w:pPr>
    </w:p>
    <w:p w14:paraId="2E2D791F"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572" w:hanging="572" w:hangingChars="200"/>
        <w:textAlignment w:val="auto"/>
        <w:rPr>
          <w:rFonts w:ascii="黑体" w:hAnsi="黑体" w:eastAsia="黑体" w:cs="黑体"/>
          <w:spacing w:val="-17"/>
          <w:sz w:val="32"/>
        </w:rPr>
        <w:sectPr>
          <w:pgSz w:w="11906" w:h="16838"/>
          <w:pgMar w:top="1701" w:right="1418" w:bottom="1418" w:left="1701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黑体" w:eastAsia="仿宋_GB2312" w:cs="黑体"/>
          <w:spacing w:val="-17"/>
          <w:sz w:val="32"/>
        </w:rPr>
        <w:t>注：本承诺书统一由各县市区在现场确认时由考生本人填写后，交市卫健委保管</w:t>
      </w:r>
    </w:p>
    <w:p w14:paraId="21C7B4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B67A3"/>
    <w:rsid w:val="171B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8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Autospacing="1" w:afterAutospacing="1"/>
      <w:jc w:val="left"/>
    </w:pPr>
    <w:rPr>
      <w:rFonts w:ascii="Calibri" w:hAnsi="Calibri" w:eastAsia="华文仿宋"/>
      <w:kern w:val="0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2024-12-03T01:45:00Z</dcterms:created>
  <dc:creator>渭南…华华</dc:creator>
  <cp:lastModifiedBy>渭南…华华</cp:lastModifiedBy>
  <dcterms:modified xsi:type="dcterms:W3CDTF">2024-12-03T01:45:57Z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7D3FCCAD30CB4057BFC7AACD07C2C633_11</vt:lpwstr>
  </property>
</Properties>
</file>