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ADEC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25FD51E9">
      <w:pPr>
        <w:keepNext w:val="0"/>
        <w:keepLines w:val="0"/>
        <w:pageBreakBefore w:val="0"/>
        <w:widowControl w:val="0"/>
        <w:shd w:val="clear" w:color="auto" w:fill="auto"/>
        <w:tabs>
          <w:tab w:val="left" w:pos="32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11"/>
          <w:sz w:val="40"/>
          <w:szCs w:val="40"/>
          <w:lang w:val="en-US" w:eastAsia="zh-CN"/>
        </w:rPr>
        <w:t>江西省肿瘤医院抚州医院（抚州市立医院）2024年下半年编外工作人员招聘岗位表</w:t>
      </w:r>
    </w:p>
    <w:tbl>
      <w:tblPr>
        <w:tblStyle w:val="3"/>
        <w:tblW w:w="144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740"/>
        <w:gridCol w:w="645"/>
        <w:gridCol w:w="2852"/>
        <w:gridCol w:w="2083"/>
        <w:gridCol w:w="1080"/>
        <w:gridCol w:w="5551"/>
      </w:tblGrid>
      <w:tr w14:paraId="1F509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529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5B8F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DDCB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1DC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ADCC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学历（学位） 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536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1C49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岗位需求</w:t>
            </w:r>
          </w:p>
        </w:tc>
      </w:tr>
      <w:tr w14:paraId="6C19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B476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FE5F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F251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13D7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临床医学（100201K）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97D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12A0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7767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1.具备执业医师资格证、医师执业证（执业范围：外科）；</w:t>
            </w:r>
          </w:p>
          <w:p w14:paraId="31E54C46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2.有3年及以上二级以上医院工作经验。</w:t>
            </w:r>
          </w:p>
        </w:tc>
      </w:tr>
      <w:tr w14:paraId="4C90F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4878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949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内科（卒中中心）主治医师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C3ED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4611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临床医学（100201K）               中西医临床医学（100601K）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2407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14A8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4FE36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1.具备内科学或中西医结合内科学专业中级资格证书，医师执业证（执业范围：内科/中西医结合）；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2.具备二级及以上医院从事心血管介入工作经验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年及以上；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3.具备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介入专业进修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证。</w:t>
            </w:r>
          </w:p>
        </w:tc>
      </w:tr>
      <w:tr w14:paraId="59902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E913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401E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急诊科（创伤中心）主治医师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0423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CD7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临床医学（100201K）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A29A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0587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F6EE4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1.具备岗位相应专业中级资格证书，医师执业证（执业范围：外科）；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2.具备创伤救治证书。</w:t>
            </w:r>
          </w:p>
        </w:tc>
      </w:tr>
      <w:tr w14:paraId="604DA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9CE2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6083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4042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6690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临床医学（100201K）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99BA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897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0FBB7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具备执业医师资格证、医师执业证（执业范围：内科/外科）</w:t>
            </w:r>
          </w:p>
        </w:tc>
      </w:tr>
      <w:tr w14:paraId="75E3A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0488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5352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120站点医师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4FDF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DDDF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临床医学（100201K）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41A6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5223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A4B9D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具备执业医师资格证、医师执业证（执业范围：内科/外科）</w:t>
            </w:r>
          </w:p>
        </w:tc>
      </w:tr>
      <w:tr w14:paraId="19D5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B4C4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654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康复治疗技师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6538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A6A7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康复治疗学（101005）             康复物理治疗（101009T）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8303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5AA7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68730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1.具备康复医学治疗技术初级资格证及以上；                    2.具备1年以上相关岗位的工作经验；                         3.限男性。</w:t>
            </w:r>
          </w:p>
        </w:tc>
      </w:tr>
      <w:tr w14:paraId="69170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D70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2CAC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康复治疗技师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A523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7699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康复治疗学（101005）             康复物理治疗（101009T）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0964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9FF3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2266B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1.具备康复医学治疗技术初级资格证及以上；                    2.具备1年以上相关岗位的工作经验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</w:p>
        </w:tc>
      </w:tr>
      <w:tr w14:paraId="0EAEB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44DD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273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推拿技师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049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61AA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本科：针灸推拿（100502K）        </w:t>
            </w:r>
          </w:p>
          <w:p w14:paraId="35A40F6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大专：针灸推拿（620105K）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347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C5C5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A458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年以上相关岗位的工作经验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2.5年内不能转岗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3.限男性。</w:t>
            </w:r>
          </w:p>
        </w:tc>
      </w:tr>
      <w:tr w14:paraId="59070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D167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DDB8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推拿技师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5DD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247D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本科：针灸推拿（100502K）        </w:t>
            </w:r>
          </w:p>
          <w:p w14:paraId="562B0F3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大专：针灸推拿（620105K）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1A0B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8DE5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AFC66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年以上相关岗位的工作经验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2.5年内不能转岗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</w:t>
            </w:r>
          </w:p>
        </w:tc>
      </w:tr>
      <w:tr w14:paraId="3996A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43C8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7A41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9902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CD97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护理学（101101）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B092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440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9EDD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1.具备护师资格证；                                          2.有3年及以上二级及以上医院工作经验。</w:t>
            </w:r>
          </w:p>
        </w:tc>
      </w:tr>
      <w:tr w14:paraId="38692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5D8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BD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FDB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EA49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本科：护理学类（1011）           大专：护理类（6202）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A340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D37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CC0A3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具备护士资格证。</w:t>
            </w:r>
          </w:p>
        </w:tc>
      </w:tr>
      <w:tr w14:paraId="42B79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5F5C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86E3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宣传干事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E6D8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12DD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中国语言文学类（0501）           新闻传播学类（0503）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3030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CCC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9BF70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以上综合文秘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新闻宣传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广告策划等相关工作经验</w:t>
            </w: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7DEDE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AF2D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BFE9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信息科干事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7C1C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3CE5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计算机科学与技术（080901）           软件工程（080902）</w:t>
            </w:r>
          </w:p>
          <w:p w14:paraId="78BB34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物联网工程（080905）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1352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0209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5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ABFD8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7B4AD6C">
      <w:pPr>
        <w:shd w:val="clear" w:color="auto" w:fill="auto"/>
        <w:rPr>
          <w:rFonts w:hint="eastAsia"/>
          <w:color w:val="auto"/>
          <w:lang w:val="en-US" w:eastAsia="zh-CN"/>
        </w:rPr>
      </w:pPr>
    </w:p>
    <w:p w14:paraId="7D6A1CF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M2UxNTFmNTE0MzYxYzI3ZGU0ZTg4NWVkYjVhNzcifQ=="/>
  </w:docVars>
  <w:rsids>
    <w:rsidRoot w:val="50DA2257"/>
    <w:rsid w:val="01697B73"/>
    <w:rsid w:val="1B5C19A1"/>
    <w:rsid w:val="3E824021"/>
    <w:rsid w:val="4D4E6EED"/>
    <w:rsid w:val="50DA2257"/>
    <w:rsid w:val="7B45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982</Words>
  <Characters>1139</Characters>
  <Lines>0</Lines>
  <Paragraphs>0</Paragraphs>
  <TotalTime>0</TotalTime>
  <ScaleCrop>false</ScaleCrop>
  <LinksUpToDate>false</LinksUpToDate>
  <CharactersWithSpaces>1491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2024-11-29T06:36:00Z</dcterms:created>
  <dc:creator>许愿侠在此</dc:creator>
  <cp:lastModifiedBy>许愿侠在此</cp:lastModifiedBy>
  <dcterms:modified xsi:type="dcterms:W3CDTF">2024-12-03T02:55:22Z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E8AA3985F6194AC3B3AEC6323A472B7A_11</vt:lpwstr>
  </property>
</Properties>
</file>