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5E12A5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right="0" w:rightChars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附件1</w:t>
      </w:r>
    </w:p>
    <w:p w14:paraId="63CE96C0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right="0" w:rightChars="0" w:firstLine="1084" w:firstLineChars="30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南昌大学附属康复医院2025年高层次人才招聘岗位表</w:t>
      </w:r>
    </w:p>
    <w:tbl>
      <w:tblPr>
        <w:tblStyle w:val="3"/>
        <w:tblW w:w="9914" w:type="dxa"/>
        <w:tblInd w:w="3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623"/>
        <w:gridCol w:w="1227"/>
        <w:gridCol w:w="2809"/>
        <w:gridCol w:w="2973"/>
        <w:gridCol w:w="682"/>
      </w:tblGrid>
      <w:tr w14:paraId="3E5B0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35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FB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91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FC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所需学科专业及代码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D2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89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</w:tr>
      <w:tr w14:paraId="16D66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2F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6B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儿童康复医学学科带头人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4E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3A8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临床医学类(1002、1051）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77A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康复医学或儿科学副主任医师及以上专业技术资格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14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5089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ED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8A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脊髓损伤康复医学学科带头人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C2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7DC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临床医学类(1002、1051）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AE8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神经内科、康复医学或神经外科副主任医师及以上专业技术资格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0B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FF99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E7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E4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老年康复医学学科带头人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23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B90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临床医学类(1002、1051）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BA5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神经内科、康复医学或老年医学副主任医师及以上专业技术资格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C1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A409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47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2A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眼科学科带头人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26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210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眼科学（100212、105116）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6F7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眼科学副主任医师及以上专业技术资格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63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F973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DE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C5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综合康复科医师岗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9C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045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临床医学类(1002、1051）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BC7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2C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4D22C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82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8E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中西医结合康复科医师岗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AC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435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针灸推拿学(100512、105707)、康复医学与理疗学（100215、105110）                 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244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10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5BED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73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DB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神经外科医师岗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6B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C2B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外科学（100210 、105111，神经外科方向）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828D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本岗位需操作DSA机行血管内介入治疗；        </w:t>
            </w:r>
          </w:p>
          <w:p w14:paraId="2A093E8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医师资格证。 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C1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1938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0C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7E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普外科医师岗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0E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D73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临床医学类（1002、1051）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816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4C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5673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5A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3A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5F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A63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麻醉学（100217、105118）  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5FC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医师资格证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AB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AA56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A1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73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25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21F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临床医学类(1002、1051）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E9D84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本岗位需开展脊柱、关节等外科手术；        </w:t>
            </w:r>
          </w:p>
          <w:p w14:paraId="2D01FCFD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医师资格证。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6B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723ED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54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91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1E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07E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口腔医学类（1003，1052）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4DA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医师资格证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D6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BC26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B9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49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泌尿外科医师岗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3A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B37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临床医学类（1002、1051）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747AD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本岗位需能熟练操作泌尿外科腔镜手术；</w:t>
            </w:r>
          </w:p>
          <w:p w14:paraId="7DB4E8D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2、医师资格证。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8A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D0C4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6A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BC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DD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73B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妇产科学（100211、105115）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33B46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本岗位需熟练操作宫、腹腔镜；</w:t>
            </w:r>
          </w:p>
          <w:p w14:paraId="753E214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2、医师资格证。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08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CA63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F6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8E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77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1E2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中医学类(1005）、中西医结合类(1006）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C91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医师资格证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A9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68DD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74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AA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神经内科医师岗（学科骨干）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94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BBF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神经病学（100204、105104）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6D6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医师资格证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B5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5A149A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B7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E1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心内科医师岗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CA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664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内科学（100201、105101，心血管病方向）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76A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医师资格证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01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43D5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68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34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老年医学科医师岗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75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D4A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老年医学（100203、105103）、康复医学与理疗学（100215、105110）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BB7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医师资格证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29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A6F7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AC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95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全科医学科医师岗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71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167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内科学（100201、105101）、全科医学（105109）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44D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医师资格证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2D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50D6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6E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A7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消化内科医师岗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79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378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内科学（100201、105101，消化系统疾病方向）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F3885"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本岗位需操作胃肠镜；</w:t>
            </w:r>
          </w:p>
          <w:p w14:paraId="4E9BCD5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2、医师资格证。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B9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A539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58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1E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内分泌科医师岗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0F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EC0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内科学（100201、105101，内分泌与代谢病方向）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F72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医师资格证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58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6AB8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9B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4E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肾病科医师岗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09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120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内科学（100201、105101,风湿免疫方向)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9AB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医师资格证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37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45AE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C5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3A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呼吸内科医师岗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AE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BFD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内科学（100201、105101，呼吸系病方向）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65DC8">
            <w:pPr>
              <w:keepNext w:val="0"/>
              <w:keepLines w:val="0"/>
              <w:widowControl/>
              <w:numPr>
                <w:ilvl w:val="0"/>
                <w:numId w:val="6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本岗位需独立完成各项呼吸介入检查及治疗；</w:t>
            </w:r>
          </w:p>
          <w:p w14:paraId="1438632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2、医师资格证。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1A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7539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85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19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71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53D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临床医学类(1002、1051）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694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医师资格证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4C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3293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AC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30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血液科医师岗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10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649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内科学（100201、105101）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5B0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医师资格证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AA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5869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49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E8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F0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AB4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临床医学类(1002、1051）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D2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医师资格证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45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557E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76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70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88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F53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急诊医学（100218、105107)       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110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医师资格证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3E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5976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E1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B7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DE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000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临床医学类（1002、1051） 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471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医师资格证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42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1671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FF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10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44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18E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病理学与病理生理学(100104）、临床病理学(105119）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D79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医师资格证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9A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93A6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90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A4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超声医学科医师岗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7A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9C8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临床医学类（1002、1051）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51A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医师资格证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CB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55051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1D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EB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康复治疗中心物理治疗师岗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6B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C78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康复医学与理疗学（100215、105110）、医学技术类(1010)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A0767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4C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58ACC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BB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87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康复治疗中心言语治疗师岗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C8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705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教育学类（04）、语言学及应用语言学（050102）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8F9A9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65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D750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08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05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康复治疗中心作业治疗师岗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03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C15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康复医学与理疗学（100215、105110）、医学技术类(1010)。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C3A1B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99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7ED8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9C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CA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检验科技师岗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D2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7F9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免疫学（100102）、病原生物学（100103）、临床检验诊断学（100208、105120）、医学技术类（1010）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42D91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C4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FD43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9E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6D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药学部药师岗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85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5DB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药学类（1007、1055）、中药学类（1008、1056）、临床药学（1002Z3）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6F79C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83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D0B2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AC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EC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科教科转化工程研究院科研岗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8D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3B2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工学类（08）、医学类（10）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57B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本岗位需在科研成果转化领域具有丰富的经验和成功案例，熟悉科研成果转化的流程和机制。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06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1D2A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2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AF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BE51E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81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</w:tbl>
    <w:p w14:paraId="49873915"/>
    <w:sectPr>
      <w:pgSz w:w="11906" w:h="16838"/>
      <w:pgMar w:top="1440" w:right="607" w:bottom="1440" w:left="6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8C5331"/>
    <w:multiLevelType w:val="singleLevel"/>
    <w:tmpl w:val="D18C533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2ED80E5"/>
    <w:multiLevelType w:val="singleLevel"/>
    <w:tmpl w:val="D2ED80E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86F3170"/>
    <w:multiLevelType w:val="singleLevel"/>
    <w:tmpl w:val="286F3170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45FA2562"/>
    <w:multiLevelType w:val="singleLevel"/>
    <w:tmpl w:val="45FA2562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64EB8738"/>
    <w:multiLevelType w:val="singleLevel"/>
    <w:tmpl w:val="64EB8738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7BBEC013"/>
    <w:multiLevelType w:val="singleLevel"/>
    <w:tmpl w:val="7BBEC01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96CE6"/>
    <w:rsid w:val="050809B4"/>
    <w:rsid w:val="086A7673"/>
    <w:rsid w:val="0DE16272"/>
    <w:rsid w:val="0EA7186A"/>
    <w:rsid w:val="200246FD"/>
    <w:rsid w:val="2A55088B"/>
    <w:rsid w:val="2D787124"/>
    <w:rsid w:val="353813F8"/>
    <w:rsid w:val="37645C9B"/>
    <w:rsid w:val="409600A0"/>
    <w:rsid w:val="449264A8"/>
    <w:rsid w:val="49D72E8A"/>
    <w:rsid w:val="4AA562E3"/>
    <w:rsid w:val="4AF61407"/>
    <w:rsid w:val="4DDB0CD3"/>
    <w:rsid w:val="580072F7"/>
    <w:rsid w:val="5BD531FC"/>
    <w:rsid w:val="5D373386"/>
    <w:rsid w:val="61B606DC"/>
    <w:rsid w:val="6D416704"/>
    <w:rsid w:val="6FB645DF"/>
    <w:rsid w:val="71E749AE"/>
    <w:rsid w:val="730B4C41"/>
    <w:rsid w:val="7A326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111"/>
    <w:basedOn w:val="4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6">
    <w:name w:val="font101"/>
    <w:basedOn w:val="4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7">
    <w:name w:val="font6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8">
    <w:name w:val="font91"/>
    <w:basedOn w:val="4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9">
    <w:name w:val="font3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0">
    <w:name w:val="font5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1366</Words>
  <Characters>1754</Characters>
  <Lines>0</Lines>
  <Paragraphs>0</Paragraphs>
  <TotalTime>22</TotalTime>
  <ScaleCrop>false</ScaleCrop>
  <LinksUpToDate>false</LinksUpToDate>
  <CharactersWithSpaces>1837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2025-01-26T07:43:00Z</dcterms:created>
  <dc:creator>Administrator</dc:creator>
  <cp:lastModifiedBy>WPS_1703037799</cp:lastModifiedBy>
  <dcterms:modified xsi:type="dcterms:W3CDTF">2025-03-12T06:21:28Z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eyJoZGlkIjoiNzJlYjQxOTlkZmE2MWU0ZWYxOTI2MDhhZGNjMzA4OTciLCJ1c2VySWQiOiIxNTcwNDU2MzA2In0=</vt:lpwstr>
  </property>
  <property fmtid="{D5CDD505-2E9C-101B-9397-08002B2CF9AE}" pid="4" name="ICV">
    <vt:lpwstr>670C4874554749EFB5B54662B15134EF_13</vt:lpwstr>
  </property>
</Properties>
</file>