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lang w:val="en-US" w:eastAsia="zh-CN"/>
        </w:rPr>
        <w:t xml:space="preserve">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填表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说明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《广东省医师资格考试报名人员试用备案汇总表》（附件1）、《备案信息导入模板》（附件2）填写要求如下：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一、《广东省医师资格考试报名人员试用备案汇总表》（附件1）、《备案信息导入模板》（附件2），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“试用单位”名称需完整填写，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且必须与考生后续报考时填写的单位名称完全一致【示例：珠海市人民医院医疗集团（珠海市人民医院）、 珠海市妇幼保健院（珠海市妇女儿童医院、珠海市妇幼保健计划生育服务中心）】，不得出现简称、错字或漏字。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二、填报《备案信息导入模板》（附件2），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“性别”“学历层次”“岗位类别”三项信息，请从表格对应列的【下拉菜单中选择填写】，不可手动输入，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手动输入将导致信息校验不通过。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“试用时间”、中的“起始时间”日期需满足三项要求：一是须与后续考生报考时提交的《试用期考核证明》中“试用起始时间”一致；二是不得早于考生报考学历的毕业时间；三是不得晚于2025年8月1日。若晚于该日期，将因执业年限不足一年，直接完全不符合报考条件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“试用时间”信息中的“拟终止时间”，统一填写为：2026年8月31日。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五、《备案信息导入模板》（附件2）中，“试用起始时间”与“试用拟终止时间”须严格按照“xxxx-xx-xx”格式填写【示例：2026-08-31】，确保日期格式标准化，避免系统识别错误。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172C9"/>
    <w:rsid w:val="0DF172C9"/>
    <w:rsid w:val="3CD3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香洲区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2025-10-21T06:27:00Z</dcterms:created>
  <dc:creator>WPS_1677826581</dc:creator>
  <cp:lastModifiedBy>WPS_1677826581</cp:lastModifiedBy>
  <dcterms:modified xsi:type="dcterms:W3CDTF">2025-10-21T07:02:20Z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70676A405B404275981F34F6F37B5F90</vt:lpwstr>
  </property>
</Properties>
</file>