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F88B9D"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附件4：</w:t>
      </w:r>
    </w:p>
    <w:p w14:paraId="54C3E6F1">
      <w:pPr>
        <w:jc w:val="center"/>
        <w:rPr>
          <w:rFonts w:hint="eastAsia"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考试考务工作计划安排表</w:t>
      </w:r>
    </w:p>
    <w:p w14:paraId="4F97FE2D">
      <w:pPr>
        <w:jc w:val="center"/>
        <w:rPr>
          <w:rFonts w:hint="eastAsia" w:ascii="仿宋" w:hAnsi="仿宋" w:eastAsia="仿宋"/>
          <w:sz w:val="44"/>
          <w:szCs w:val="44"/>
        </w:rPr>
      </w:pPr>
    </w:p>
    <w:tbl>
      <w:tblPr>
        <w:tblStyle w:val="4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80"/>
        <w:gridCol w:w="4314"/>
      </w:tblGrid>
      <w:tr w14:paraId="7516B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</w:trPr>
        <w:tc>
          <w:tcPr>
            <w:tcW w:w="4280" w:type="dxa"/>
            <w:noWrap w:val="0"/>
            <w:vAlign w:val="center"/>
          </w:tcPr>
          <w:p w14:paraId="7CA16882">
            <w:pPr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工作时间</w:t>
            </w:r>
          </w:p>
        </w:tc>
        <w:tc>
          <w:tcPr>
            <w:tcW w:w="4314" w:type="dxa"/>
            <w:noWrap w:val="0"/>
            <w:vAlign w:val="center"/>
          </w:tcPr>
          <w:p w14:paraId="1921CB3F">
            <w:pPr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工作内容</w:t>
            </w:r>
          </w:p>
        </w:tc>
      </w:tr>
      <w:tr w14:paraId="67B40D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4280" w:type="dxa"/>
            <w:noWrap w:val="0"/>
            <w:vAlign w:val="center"/>
          </w:tcPr>
          <w:p w14:paraId="000ADE61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202</w:t>
            </w:r>
            <w:r>
              <w:rPr>
                <w:rFonts w:ascii="仿宋" w:hAnsi="仿宋" w:eastAsia="仿宋"/>
                <w:sz w:val="24"/>
              </w:rPr>
              <w:t>5</w:t>
            </w:r>
            <w:r>
              <w:rPr>
                <w:rFonts w:hint="eastAsia" w:ascii="仿宋" w:hAnsi="仿宋" w:eastAsia="仿宋"/>
                <w:sz w:val="24"/>
              </w:rPr>
              <w:t>年1</w:t>
            </w:r>
            <w:r>
              <w:rPr>
                <w:rFonts w:ascii="仿宋" w:hAnsi="仿宋" w:eastAsia="仿宋"/>
                <w:sz w:val="24"/>
              </w:rPr>
              <w:t>2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2</w:t>
            </w:r>
            <w:r>
              <w:rPr>
                <w:rFonts w:hint="eastAsia" w:ascii="仿宋" w:hAnsi="仿宋" w:eastAsia="仿宋"/>
                <w:sz w:val="24"/>
              </w:rPr>
              <w:t>日-</w:t>
            </w:r>
            <w:r>
              <w:rPr>
                <w:rFonts w:ascii="仿宋" w:hAnsi="仿宋" w:eastAsia="仿宋"/>
                <w:sz w:val="24"/>
              </w:rPr>
              <w:t>12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15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4314" w:type="dxa"/>
            <w:noWrap w:val="0"/>
            <w:vAlign w:val="center"/>
          </w:tcPr>
          <w:p w14:paraId="75FFF0B3"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网上报名</w:t>
            </w:r>
          </w:p>
        </w:tc>
      </w:tr>
      <w:tr w14:paraId="02F3E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4280" w:type="dxa"/>
            <w:noWrap w:val="0"/>
            <w:vAlign w:val="center"/>
          </w:tcPr>
          <w:p w14:paraId="41EE0961"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202</w:t>
            </w:r>
            <w:r>
              <w:rPr>
                <w:rFonts w:ascii="仿宋" w:hAnsi="仿宋" w:eastAsia="仿宋"/>
                <w:sz w:val="24"/>
              </w:rPr>
              <w:t>5</w:t>
            </w:r>
            <w:r>
              <w:rPr>
                <w:rFonts w:hint="eastAsia" w:ascii="仿宋" w:hAnsi="仿宋" w:eastAsia="仿宋"/>
                <w:sz w:val="24"/>
              </w:rPr>
              <w:t>年1</w:t>
            </w:r>
            <w:r>
              <w:rPr>
                <w:rFonts w:ascii="仿宋" w:hAnsi="仿宋" w:eastAsia="仿宋"/>
                <w:sz w:val="24"/>
              </w:rPr>
              <w:t>2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11、12、15、16日</w:t>
            </w:r>
          </w:p>
        </w:tc>
        <w:tc>
          <w:tcPr>
            <w:tcW w:w="4314" w:type="dxa"/>
            <w:noWrap w:val="0"/>
            <w:vAlign w:val="center"/>
          </w:tcPr>
          <w:p w14:paraId="58B323A8"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现场确认</w:t>
            </w:r>
          </w:p>
        </w:tc>
      </w:tr>
      <w:tr w14:paraId="777EC4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280" w:type="dxa"/>
            <w:noWrap w:val="0"/>
            <w:vAlign w:val="center"/>
          </w:tcPr>
          <w:p w14:paraId="2F760430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202</w:t>
            </w:r>
            <w:r>
              <w:rPr>
                <w:rFonts w:ascii="仿宋" w:hAnsi="仿宋" w:eastAsia="仿宋"/>
                <w:sz w:val="24"/>
              </w:rPr>
              <w:t>5</w:t>
            </w:r>
            <w:r>
              <w:rPr>
                <w:rFonts w:hint="eastAsia" w:ascii="仿宋" w:hAnsi="仿宋" w:eastAsia="仿宋"/>
                <w:sz w:val="24"/>
              </w:rPr>
              <w:t>年1</w:t>
            </w:r>
            <w:r>
              <w:rPr>
                <w:rFonts w:ascii="仿宋" w:hAnsi="仿宋" w:eastAsia="仿宋"/>
                <w:sz w:val="24"/>
              </w:rPr>
              <w:t>2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18</w:t>
            </w:r>
            <w:r>
              <w:rPr>
                <w:rFonts w:hint="eastAsia" w:ascii="仿宋" w:hAnsi="仿宋" w:eastAsia="仿宋"/>
                <w:sz w:val="24"/>
              </w:rPr>
              <w:t>日-</w:t>
            </w:r>
            <w:r>
              <w:rPr>
                <w:rFonts w:ascii="仿宋" w:hAnsi="仿宋" w:eastAsia="仿宋"/>
                <w:sz w:val="24"/>
              </w:rPr>
              <w:t>2026</w:t>
            </w:r>
            <w:r>
              <w:rPr>
                <w:rFonts w:hint="eastAsia" w:ascii="仿宋" w:hAnsi="仿宋" w:eastAsia="仿宋"/>
                <w:sz w:val="24"/>
              </w:rPr>
              <w:t>年1月2</w:t>
            </w:r>
            <w:r>
              <w:rPr>
                <w:rFonts w:ascii="仿宋" w:hAnsi="仿宋" w:eastAsia="仿宋"/>
                <w:sz w:val="24"/>
              </w:rPr>
              <w:t>8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4314" w:type="dxa"/>
            <w:noWrap w:val="0"/>
            <w:vAlign w:val="center"/>
          </w:tcPr>
          <w:p w14:paraId="032325B6"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资格审核</w:t>
            </w:r>
          </w:p>
        </w:tc>
      </w:tr>
      <w:tr w14:paraId="26A59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4280" w:type="dxa"/>
            <w:noWrap w:val="0"/>
            <w:vAlign w:val="center"/>
          </w:tcPr>
          <w:p w14:paraId="3BC96389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2026</w:t>
            </w: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>2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4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-</w:t>
            </w:r>
            <w:r>
              <w:rPr>
                <w:rFonts w:ascii="仿宋" w:hAnsi="仿宋" w:eastAsia="仿宋"/>
                <w:sz w:val="24"/>
              </w:rPr>
              <w:t>2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13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4314" w:type="dxa"/>
            <w:noWrap w:val="0"/>
            <w:vAlign w:val="center"/>
          </w:tcPr>
          <w:p w14:paraId="08F960F9"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考生网上缴费</w:t>
            </w:r>
          </w:p>
        </w:tc>
      </w:tr>
      <w:tr w14:paraId="6AE68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280" w:type="dxa"/>
            <w:noWrap w:val="0"/>
            <w:vAlign w:val="center"/>
          </w:tcPr>
          <w:p w14:paraId="6DE2A859">
            <w:pPr>
              <w:jc w:val="center"/>
              <w:rPr>
                <w:rFonts w:hint="eastAsia" w:ascii="仿宋" w:hAnsi="仿宋" w:eastAsia="仿宋"/>
                <w:sz w:val="24"/>
              </w:rPr>
            </w:pPr>
            <w:bookmarkStart w:id="0" w:name="_GoBack"/>
            <w:bookmarkEnd w:id="0"/>
            <w:r>
              <w:rPr>
                <w:rFonts w:ascii="仿宋" w:hAnsi="仿宋" w:eastAsia="仿宋"/>
                <w:sz w:val="24"/>
              </w:rPr>
              <w:t>2026</w:t>
            </w:r>
            <w:r>
              <w:rPr>
                <w:rFonts w:hint="eastAsia" w:ascii="仿宋" w:hAnsi="仿宋" w:eastAsia="仿宋"/>
                <w:sz w:val="24"/>
              </w:rPr>
              <w:t>年4月</w:t>
            </w:r>
            <w:r>
              <w:rPr>
                <w:rFonts w:ascii="仿宋" w:hAnsi="仿宋" w:eastAsia="仿宋"/>
                <w:sz w:val="24"/>
              </w:rPr>
              <w:t>1</w:t>
            </w:r>
            <w:r>
              <w:rPr>
                <w:rFonts w:hint="eastAsia" w:ascii="仿宋" w:hAnsi="仿宋" w:eastAsia="仿宋"/>
                <w:sz w:val="24"/>
              </w:rPr>
              <w:t>日-</w:t>
            </w:r>
            <w:r>
              <w:rPr>
                <w:rFonts w:ascii="仿宋" w:hAnsi="仿宋" w:eastAsia="仿宋"/>
                <w:sz w:val="24"/>
              </w:rPr>
              <w:t>4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26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4314" w:type="dxa"/>
            <w:noWrap w:val="0"/>
            <w:vAlign w:val="center"/>
          </w:tcPr>
          <w:p w14:paraId="0AFD2895"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准考证网上打印功能开放</w:t>
            </w:r>
          </w:p>
        </w:tc>
      </w:tr>
      <w:tr w14:paraId="56733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280" w:type="dxa"/>
            <w:noWrap w:val="0"/>
            <w:vAlign w:val="center"/>
          </w:tcPr>
          <w:p w14:paraId="69121ED7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2026</w:t>
            </w:r>
            <w:r>
              <w:rPr>
                <w:rFonts w:hint="eastAsia" w:ascii="仿宋" w:hAnsi="仿宋" w:eastAsia="仿宋"/>
                <w:sz w:val="24"/>
              </w:rPr>
              <w:t>年4月1</w:t>
            </w:r>
            <w:r>
              <w:rPr>
                <w:rFonts w:ascii="仿宋" w:hAnsi="仿宋" w:eastAsia="仿宋"/>
                <w:sz w:val="24"/>
              </w:rPr>
              <w:t>1</w:t>
            </w:r>
            <w:r>
              <w:rPr>
                <w:rFonts w:hint="eastAsia" w:ascii="仿宋" w:hAnsi="仿宋" w:eastAsia="仿宋"/>
                <w:sz w:val="24"/>
              </w:rPr>
              <w:t>、</w:t>
            </w:r>
            <w:r>
              <w:rPr>
                <w:rFonts w:ascii="仿宋" w:hAnsi="仿宋" w:eastAsia="仿宋"/>
                <w:sz w:val="24"/>
              </w:rPr>
              <w:t>12</w:t>
            </w:r>
            <w:r>
              <w:rPr>
                <w:rFonts w:hint="eastAsia" w:ascii="仿宋" w:hAnsi="仿宋" w:eastAsia="仿宋"/>
                <w:sz w:val="24"/>
              </w:rPr>
              <w:t>、1</w:t>
            </w:r>
            <w:r>
              <w:rPr>
                <w:rFonts w:ascii="仿宋" w:hAnsi="仿宋" w:eastAsia="仿宋"/>
                <w:sz w:val="24"/>
              </w:rPr>
              <w:t>8</w:t>
            </w:r>
            <w:r>
              <w:rPr>
                <w:rFonts w:hint="eastAsia" w:ascii="仿宋" w:hAnsi="仿宋" w:eastAsia="仿宋"/>
                <w:sz w:val="24"/>
              </w:rPr>
              <w:t>、</w:t>
            </w:r>
            <w:r>
              <w:rPr>
                <w:rFonts w:ascii="仿宋" w:hAnsi="仿宋" w:eastAsia="仿宋"/>
                <w:sz w:val="24"/>
              </w:rPr>
              <w:t>19</w:t>
            </w:r>
            <w:r>
              <w:rPr>
                <w:rFonts w:hint="eastAsia" w:ascii="仿宋" w:hAnsi="仿宋" w:eastAsia="仿宋"/>
                <w:sz w:val="24"/>
              </w:rPr>
              <w:t>、</w:t>
            </w:r>
            <w:r>
              <w:rPr>
                <w:rFonts w:ascii="仿宋" w:hAnsi="仿宋" w:eastAsia="仿宋"/>
                <w:sz w:val="24"/>
              </w:rPr>
              <w:t>25</w:t>
            </w:r>
            <w:r>
              <w:rPr>
                <w:rFonts w:hint="eastAsia" w:ascii="仿宋" w:hAnsi="仿宋" w:eastAsia="仿宋"/>
                <w:sz w:val="24"/>
              </w:rPr>
              <w:t>、2</w:t>
            </w:r>
            <w:r>
              <w:rPr>
                <w:rFonts w:ascii="仿宋" w:hAnsi="仿宋" w:eastAsia="仿宋"/>
                <w:sz w:val="24"/>
              </w:rPr>
              <w:t>6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4314" w:type="dxa"/>
            <w:noWrap w:val="0"/>
            <w:vAlign w:val="center"/>
          </w:tcPr>
          <w:p w14:paraId="54F946A3"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考试实施</w:t>
            </w:r>
          </w:p>
        </w:tc>
      </w:tr>
      <w:tr w14:paraId="12677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280" w:type="dxa"/>
            <w:noWrap w:val="0"/>
            <w:vAlign w:val="center"/>
          </w:tcPr>
          <w:p w14:paraId="1A4E7286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考后两个月</w:t>
            </w:r>
          </w:p>
        </w:tc>
        <w:tc>
          <w:tcPr>
            <w:tcW w:w="4314" w:type="dxa"/>
            <w:noWrap w:val="0"/>
            <w:vAlign w:val="center"/>
          </w:tcPr>
          <w:p w14:paraId="15382300"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网上成绩发布</w:t>
            </w:r>
          </w:p>
        </w:tc>
      </w:tr>
    </w:tbl>
    <w:p w14:paraId="332C4A5D">
      <w:pPr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 </w:t>
      </w:r>
    </w:p>
    <w:p w14:paraId="100810DC">
      <w:pPr>
        <w:rPr>
          <w:rFonts w:hint="eastAsia" w:ascii="仿宋" w:hAnsi="仿宋" w:eastAsia="仿宋"/>
          <w:bCs/>
          <w:sz w:val="32"/>
          <w:szCs w:val="32"/>
        </w:rPr>
      </w:pPr>
    </w:p>
    <w:p w14:paraId="70EDB2C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475E43"/>
    <w:rsid w:val="54FB1595"/>
    <w:rsid w:val="59161509"/>
    <w:rsid w:val="76CF4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2025-11-29T08:48:06Z</dcterms:created>
  <dc:creator>Administrator</dc:creator>
  <cp:lastModifiedBy>张同建</cp:lastModifiedBy>
  <dcterms:modified xsi:type="dcterms:W3CDTF">2025-11-29T08:58:25Z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eyJoZGlkIjoiODVhMDk0Njc2M2Y5ZmJhYzY4MTFlZWE5NjM3OTQwZDkiLCJ1c2VySWQiOiI1ODE4MDUxMzYifQ==</vt:lpwstr>
  </property>
  <property fmtid="{D5CDD505-2E9C-101B-9397-08002B2CF9AE}" pid="4" name="ICV">
    <vt:lpwstr>DF83FE03A262452C88EE0F1FC73CA269_12</vt:lpwstr>
  </property>
</Properties>
</file>